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59" w:rsidRDefault="00323459">
      <w:pPr>
        <w:pStyle w:val="ConsPlusTitle"/>
        <w:jc w:val="center"/>
        <w:outlineLvl w:val="0"/>
      </w:pPr>
      <w:r>
        <w:t>ПРАВИТЕЛЬСТВО РОССИЙСКОЙ ФЕДЕРАЦИИ</w:t>
      </w:r>
    </w:p>
    <w:p w:rsidR="00323459" w:rsidRDefault="00323459">
      <w:pPr>
        <w:pStyle w:val="ConsPlusTitle"/>
        <w:jc w:val="center"/>
      </w:pPr>
    </w:p>
    <w:p w:rsidR="00323459" w:rsidRDefault="00323459">
      <w:pPr>
        <w:pStyle w:val="ConsPlusTitle"/>
        <w:jc w:val="center"/>
      </w:pPr>
      <w:r>
        <w:t>ПОСТАНОВЛЕНИЕ</w:t>
      </w:r>
    </w:p>
    <w:p w:rsidR="00323459" w:rsidRDefault="00323459">
      <w:pPr>
        <w:pStyle w:val="ConsPlusTitle"/>
        <w:jc w:val="center"/>
      </w:pPr>
      <w:r>
        <w:t>от 13 марта 2020 г. N 279</w:t>
      </w:r>
    </w:p>
    <w:p w:rsidR="00323459" w:rsidRDefault="00323459">
      <w:pPr>
        <w:pStyle w:val="ConsPlusTitle"/>
        <w:jc w:val="center"/>
      </w:pPr>
    </w:p>
    <w:p w:rsidR="00323459" w:rsidRDefault="00323459">
      <w:pPr>
        <w:pStyle w:val="ConsPlusTitle"/>
        <w:jc w:val="center"/>
      </w:pPr>
      <w:r>
        <w:t>ОБ ИНФОРМАЦИОННОМ ОБЕСПЕЧЕНИИ</w:t>
      </w:r>
    </w:p>
    <w:p w:rsidR="00323459" w:rsidRDefault="00323459">
      <w:pPr>
        <w:pStyle w:val="ConsPlusTitle"/>
        <w:jc w:val="center"/>
      </w:pPr>
      <w:r>
        <w:t>ГРАДОСТРОИТЕЛЬНОЙ ДЕЯТЕЛЬНОСТИ</w:t>
      </w:r>
    </w:p>
    <w:p w:rsidR="00323459" w:rsidRDefault="00323459">
      <w:pPr>
        <w:pStyle w:val="ConsPlusNormal"/>
        <w:jc w:val="both"/>
      </w:pPr>
    </w:p>
    <w:p w:rsidR="00323459" w:rsidRDefault="00323459">
      <w:pPr>
        <w:pStyle w:val="ConsPlusNormal"/>
        <w:ind w:firstLine="540"/>
        <w:jc w:val="both"/>
      </w:pPr>
      <w:r>
        <w:t>Правительство Российской Федерации постановляет:</w:t>
      </w:r>
    </w:p>
    <w:p w:rsidR="00323459" w:rsidRDefault="00323459">
      <w:pPr>
        <w:pStyle w:val="ConsPlusNormal"/>
        <w:spacing w:before="220"/>
        <w:ind w:firstLine="540"/>
        <w:jc w:val="both"/>
      </w:pPr>
      <w:r>
        <w:t>1. Утвердить прилагаемые:</w:t>
      </w:r>
    </w:p>
    <w:p w:rsidR="00323459" w:rsidRDefault="00323459">
      <w:pPr>
        <w:pStyle w:val="ConsPlusNormal"/>
        <w:spacing w:before="220"/>
        <w:ind w:firstLine="540"/>
        <w:jc w:val="both"/>
      </w:pPr>
      <w:hyperlink w:anchor="P35" w:history="1">
        <w:r>
          <w:rPr>
            <w:color w:val="0000FF"/>
          </w:rPr>
          <w:t>Правила</w:t>
        </w:r>
      </w:hyperlink>
      <w:r>
        <w:t xml:space="preserve"> ведения государственных информационных систем обеспечения градостроительной деятельности;</w:t>
      </w:r>
    </w:p>
    <w:p w:rsidR="00323459" w:rsidRDefault="00323459">
      <w:pPr>
        <w:pStyle w:val="ConsPlusNormal"/>
        <w:spacing w:before="220"/>
        <w:ind w:firstLine="540"/>
        <w:jc w:val="both"/>
      </w:pPr>
      <w:hyperlink w:anchor="P233" w:history="1">
        <w:r>
          <w:rPr>
            <w:color w:val="0000FF"/>
          </w:rPr>
          <w:t>Правила</w:t>
        </w:r>
      </w:hyperlink>
      <w: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323459" w:rsidRDefault="00323459">
      <w:pPr>
        <w:pStyle w:val="ConsPlusNormal"/>
        <w:spacing w:before="220"/>
        <w:ind w:firstLine="540"/>
        <w:jc w:val="both"/>
      </w:pPr>
      <w:hyperlink w:anchor="P308" w:history="1">
        <w:r>
          <w:rPr>
            <w:color w:val="0000FF"/>
          </w:rPr>
          <w:t>перечень</w:t>
        </w:r>
      </w:hyperlink>
      <w:r>
        <w:t xml:space="preserve"> 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w:t>
      </w:r>
    </w:p>
    <w:p w:rsidR="00323459" w:rsidRDefault="00323459">
      <w:pPr>
        <w:pStyle w:val="ConsPlusNormal"/>
        <w:spacing w:before="220"/>
        <w:ind w:firstLine="540"/>
        <w:jc w:val="both"/>
      </w:pPr>
      <w:r>
        <w:t>2. Министерству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 в срок до 1 июля 2020 г. утвердить:</w:t>
      </w:r>
    </w:p>
    <w:p w:rsidR="00323459" w:rsidRDefault="00323459">
      <w:pPr>
        <w:pStyle w:val="ConsPlusNormal"/>
        <w:spacing w:before="220"/>
        <w:ind w:firstLine="540"/>
        <w:jc w:val="both"/>
      </w:pPr>
      <w:hyperlink r:id="rId4" w:history="1">
        <w:r>
          <w:rPr>
            <w:color w:val="0000FF"/>
          </w:rPr>
          <w:t>технические требования</w:t>
        </w:r>
      </w:hyperlink>
      <w:r>
        <w:t xml:space="preserve"> к ведению реестров государственных информационных систем обеспечения градостроительной деятельности;</w:t>
      </w:r>
    </w:p>
    <w:p w:rsidR="00323459" w:rsidRDefault="00323459">
      <w:pPr>
        <w:pStyle w:val="ConsPlusNormal"/>
        <w:spacing w:before="220"/>
        <w:ind w:firstLine="540"/>
        <w:jc w:val="both"/>
      </w:pPr>
      <w:hyperlink r:id="rId5" w:history="1">
        <w:r>
          <w:rPr>
            <w:color w:val="0000FF"/>
          </w:rPr>
          <w:t>методику</w:t>
        </w:r>
      </w:hyperlink>
      <w:r>
        <w:t xml:space="preserve">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w:t>
      </w:r>
      <w:hyperlink r:id="rId6" w:history="1">
        <w:r>
          <w:rPr>
            <w:color w:val="0000FF"/>
          </w:rPr>
          <w:t>справочники и классификаторы</w:t>
        </w:r>
      </w:hyperlink>
      <w:r>
        <w:t>, необходимые для обработки указанных сведений, документов, материалов;</w:t>
      </w:r>
    </w:p>
    <w:p w:rsidR="00323459" w:rsidRDefault="00323459">
      <w:pPr>
        <w:pStyle w:val="ConsPlusNormal"/>
        <w:spacing w:before="220"/>
        <w:ind w:firstLine="540"/>
        <w:jc w:val="both"/>
      </w:pPr>
      <w:hyperlink r:id="rId7" w:history="1">
        <w:r>
          <w:rPr>
            <w:color w:val="0000FF"/>
          </w:rPr>
          <w:t>форматы</w:t>
        </w:r>
      </w:hyperlink>
      <w:r>
        <w:t xml:space="preserve">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323459" w:rsidRDefault="00323459">
      <w:pPr>
        <w:pStyle w:val="ConsPlusNormal"/>
        <w:spacing w:before="220"/>
        <w:ind w:firstLine="540"/>
        <w:jc w:val="both"/>
      </w:pPr>
      <w:r>
        <w:t>3. Признать утратившими силу:</w:t>
      </w:r>
    </w:p>
    <w:p w:rsidR="00323459" w:rsidRDefault="00323459">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9 июня 2006 г. N 363 "Об информационном обеспечении градостроительной деятельности" (Собрание законодательства Российской Федерации, 2006, N 25, ст. 2725);</w:t>
      </w:r>
    </w:p>
    <w:p w:rsidR="00323459" w:rsidRDefault="00323459">
      <w:pPr>
        <w:pStyle w:val="ConsPlusNormal"/>
        <w:spacing w:before="220"/>
        <w:ind w:firstLine="540"/>
        <w:jc w:val="both"/>
      </w:pPr>
      <w:hyperlink r:id="rId9" w:history="1">
        <w:r>
          <w:rPr>
            <w:color w:val="0000FF"/>
          </w:rPr>
          <w:t>пункт 2</w:t>
        </w:r>
      </w:hyperlink>
      <w:r>
        <w:t xml:space="preserve"> постановления Правительства Российской Федерации от 1 декабря 2016 г. N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 (Собрание законодательства Российской Федерации, 2016, N 50, ст. 7094).</w:t>
      </w:r>
    </w:p>
    <w:p w:rsidR="00323459" w:rsidRDefault="00323459">
      <w:pPr>
        <w:pStyle w:val="ConsPlusNormal"/>
        <w:jc w:val="both"/>
      </w:pPr>
    </w:p>
    <w:p w:rsidR="00323459" w:rsidRDefault="00323459">
      <w:pPr>
        <w:pStyle w:val="ConsPlusNormal"/>
        <w:jc w:val="right"/>
      </w:pPr>
      <w:r>
        <w:t>Председатель Правительства</w:t>
      </w:r>
    </w:p>
    <w:p w:rsidR="00323459" w:rsidRDefault="00323459">
      <w:pPr>
        <w:pStyle w:val="ConsPlusNormal"/>
        <w:jc w:val="right"/>
      </w:pPr>
      <w:r>
        <w:t>Российской Федерации</w:t>
      </w:r>
    </w:p>
    <w:p w:rsidR="00323459" w:rsidRDefault="00323459">
      <w:pPr>
        <w:pStyle w:val="ConsPlusNormal"/>
        <w:jc w:val="right"/>
      </w:pPr>
      <w:r>
        <w:t>М.МИШУСТИН</w:t>
      </w:r>
    </w:p>
    <w:p w:rsidR="00323459" w:rsidRDefault="00323459">
      <w:pPr>
        <w:pStyle w:val="ConsPlusNormal"/>
        <w:jc w:val="both"/>
      </w:pPr>
    </w:p>
    <w:p w:rsidR="00323459" w:rsidRDefault="00323459">
      <w:pPr>
        <w:pStyle w:val="ConsPlusNormal"/>
        <w:jc w:val="both"/>
      </w:pPr>
    </w:p>
    <w:p w:rsidR="00323459" w:rsidRDefault="00323459">
      <w:pPr>
        <w:pStyle w:val="ConsPlusNormal"/>
        <w:jc w:val="both"/>
      </w:pPr>
    </w:p>
    <w:p w:rsidR="00323459" w:rsidRDefault="00323459">
      <w:pPr>
        <w:pStyle w:val="ConsPlusNormal"/>
        <w:jc w:val="right"/>
        <w:outlineLvl w:val="0"/>
      </w:pPr>
      <w:r>
        <w:lastRenderedPageBreak/>
        <w:t>Утверждены</w:t>
      </w:r>
    </w:p>
    <w:p w:rsidR="00323459" w:rsidRDefault="00323459">
      <w:pPr>
        <w:pStyle w:val="ConsPlusNormal"/>
        <w:jc w:val="right"/>
      </w:pPr>
      <w:r>
        <w:t>постановлением Правительства</w:t>
      </w:r>
    </w:p>
    <w:p w:rsidR="00323459" w:rsidRDefault="00323459">
      <w:pPr>
        <w:pStyle w:val="ConsPlusNormal"/>
        <w:jc w:val="right"/>
      </w:pPr>
      <w:r>
        <w:t>Российской Федерации</w:t>
      </w:r>
    </w:p>
    <w:p w:rsidR="00323459" w:rsidRDefault="00323459">
      <w:pPr>
        <w:pStyle w:val="ConsPlusNormal"/>
        <w:jc w:val="right"/>
      </w:pPr>
      <w:r>
        <w:t>от 13 марта 2020 г. N 279</w:t>
      </w:r>
    </w:p>
    <w:p w:rsidR="00323459" w:rsidRDefault="00323459">
      <w:pPr>
        <w:pStyle w:val="ConsPlusNormal"/>
        <w:jc w:val="both"/>
      </w:pPr>
    </w:p>
    <w:p w:rsidR="00323459" w:rsidRDefault="00323459">
      <w:pPr>
        <w:pStyle w:val="ConsPlusTitle"/>
        <w:jc w:val="center"/>
      </w:pPr>
      <w:bookmarkStart w:id="0" w:name="P35"/>
      <w:bookmarkEnd w:id="0"/>
      <w:r>
        <w:t>ПРАВИЛА</w:t>
      </w:r>
    </w:p>
    <w:p w:rsidR="00323459" w:rsidRDefault="00323459">
      <w:pPr>
        <w:pStyle w:val="ConsPlusTitle"/>
        <w:jc w:val="center"/>
      </w:pPr>
      <w:r>
        <w:t>ВЕДЕНИЯ ГОСУДАРСТВЕННЫХ ИНФОРМАЦИОННЫХ СИСТЕМ ОБЕСПЕЧЕНИЯ</w:t>
      </w:r>
    </w:p>
    <w:p w:rsidR="00323459" w:rsidRDefault="00323459">
      <w:pPr>
        <w:pStyle w:val="ConsPlusTitle"/>
        <w:jc w:val="center"/>
      </w:pPr>
      <w:r>
        <w:t>ГРАДОСТРОИТЕЛЬНОЙ ДЕЯТЕЛЬНОСТИ</w:t>
      </w:r>
    </w:p>
    <w:p w:rsidR="00323459" w:rsidRDefault="00323459">
      <w:pPr>
        <w:pStyle w:val="ConsPlusNormal"/>
        <w:jc w:val="both"/>
      </w:pPr>
    </w:p>
    <w:p w:rsidR="00323459" w:rsidRDefault="00323459">
      <w:pPr>
        <w:pStyle w:val="ConsPlusTitle"/>
        <w:jc w:val="center"/>
        <w:outlineLvl w:val="1"/>
      </w:pPr>
      <w:r>
        <w:t>I. Общие положения</w:t>
      </w:r>
    </w:p>
    <w:p w:rsidR="00323459" w:rsidRDefault="00323459">
      <w:pPr>
        <w:pStyle w:val="ConsPlusNormal"/>
        <w:jc w:val="both"/>
      </w:pPr>
    </w:p>
    <w:p w:rsidR="00323459" w:rsidRDefault="00323459">
      <w:pPr>
        <w:pStyle w:val="ConsPlusNormal"/>
        <w:ind w:firstLine="540"/>
        <w:jc w:val="both"/>
      </w:pPr>
      <w:r>
        <w:t xml:space="preserve">1. </w:t>
      </w:r>
      <w:proofErr w:type="gramStart"/>
      <w:r>
        <w:t xml:space="preserve">Настоящие Правила устанавливают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10" w:history="1">
        <w:r>
          <w:rPr>
            <w:color w:val="0000FF"/>
          </w:rPr>
          <w:t>статьей 63</w:t>
        </w:r>
      </w:hyperlink>
      <w:r>
        <w:t xml:space="preserve"> Градостроительного кодекса Российской Федерации,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гг. Москвы, Санкт-Петербурга</w:t>
      </w:r>
      <w:proofErr w:type="gramEnd"/>
      <w:r>
        <w:t xml:space="preserve"> и Севастополя (далее - информационные системы), и требования к технологиям, программным, лингвистическим, правовым, организационным и техническим средствам обеспечения ведения информационных систем.</w:t>
      </w:r>
    </w:p>
    <w:p w:rsidR="00323459" w:rsidRDefault="00323459">
      <w:pPr>
        <w:pStyle w:val="ConsPlusNormal"/>
        <w:spacing w:before="220"/>
        <w:ind w:firstLine="540"/>
        <w:jc w:val="both"/>
      </w:pPr>
      <w:r>
        <w:t>2. В настоящих Правилах используются следующие основные понятия:</w:t>
      </w:r>
    </w:p>
    <w:p w:rsidR="00323459" w:rsidRDefault="00323459">
      <w:pPr>
        <w:pStyle w:val="ConsPlusNormal"/>
        <w:spacing w:before="220"/>
        <w:ind w:firstLine="540"/>
        <w:jc w:val="both"/>
      </w:pPr>
      <w:bookmarkStart w:id="1" w:name="P43"/>
      <w:bookmarkEnd w:id="1"/>
      <w:r>
        <w:t>а) "документ" - подлежащая размещению в информационной системе документированная информация в виде текста, изображения и (или) их сочетания (в том числе машиночитаемая информация, векторные и растровые пространственные данные), имеющая реквизиты и позволяющая ее идентифицировать в целях передачи, использования и хранения;</w:t>
      </w:r>
    </w:p>
    <w:p w:rsidR="00323459" w:rsidRDefault="00323459">
      <w:pPr>
        <w:pStyle w:val="ConsPlusNormal"/>
        <w:spacing w:before="220"/>
        <w:ind w:firstLine="540"/>
        <w:jc w:val="both"/>
      </w:pPr>
      <w:r>
        <w:t xml:space="preserve">б) "материал" - подлежащая размещению в информационной системе информация в виде текста, изображения и (или) их сочетания (в том числе машиночитаемая информация, векторные и растровые пространственные данные), не обладающая признаками, указанными в </w:t>
      </w:r>
      <w:hyperlink w:anchor="P43" w:history="1">
        <w:r>
          <w:rPr>
            <w:color w:val="0000FF"/>
          </w:rPr>
          <w:t>подпункте "а"</w:t>
        </w:r>
      </w:hyperlink>
      <w:r>
        <w:t xml:space="preserve"> настоящего пункта;</w:t>
      </w:r>
    </w:p>
    <w:p w:rsidR="00323459" w:rsidRDefault="00323459">
      <w:pPr>
        <w:pStyle w:val="ConsPlusNormal"/>
        <w:spacing w:before="220"/>
        <w:ind w:firstLine="540"/>
        <w:jc w:val="both"/>
      </w:pPr>
      <w:proofErr w:type="gramStart"/>
      <w:r>
        <w:t>в) "сведения" - информация об обрабатываемых в информационной системе документах, материалах и их реквизитах, в том числе информация о размещении заключений экспертиз проектной документации и (или) результатов инженерных изысканий, о границах зон с особыми условиями использования территорий и характеристиках таких зон, о земельном участке (кадастровый номер земельного участка, его площадь, местоположение), об объекте капитального строительства, о сетях инженерно-технического обеспечения, о территории</w:t>
      </w:r>
      <w:proofErr w:type="gramEnd"/>
      <w:r>
        <w:t xml:space="preserve">, </w:t>
      </w:r>
      <w:proofErr w:type="gramStart"/>
      <w:r>
        <w:t>применительно</w:t>
      </w:r>
      <w:proofErr w:type="gramEnd"/>
      <w:r>
        <w:t xml:space="preserve"> к которой запрашиваются сведения;</w:t>
      </w:r>
    </w:p>
    <w:p w:rsidR="00323459" w:rsidRDefault="00323459">
      <w:pPr>
        <w:pStyle w:val="ConsPlusNormal"/>
        <w:spacing w:before="220"/>
        <w:ind w:firstLine="540"/>
        <w:jc w:val="both"/>
      </w:pPr>
      <w:r>
        <w:t>г) "оператор информационной системы" - уполномоченный орган исполнительной власти субъекта Российской Федерации или подведомственное ему государственное бюджетное учреждение, обеспечивающие создание и эксплуатацию информационной системы, в том числе ее развитие;</w:t>
      </w:r>
    </w:p>
    <w:p w:rsidR="00323459" w:rsidRDefault="00323459">
      <w:pPr>
        <w:pStyle w:val="ConsPlusNormal"/>
        <w:spacing w:before="220"/>
        <w:ind w:firstLine="540"/>
        <w:jc w:val="both"/>
      </w:pPr>
      <w:proofErr w:type="spellStart"/>
      <w:r>
        <w:t>д</w:t>
      </w:r>
      <w:proofErr w:type="spellEnd"/>
      <w:r>
        <w:t>) "орган, осуществляющий ведение информационной системы":</w:t>
      </w:r>
    </w:p>
    <w:p w:rsidR="00323459" w:rsidRDefault="00323459">
      <w:pPr>
        <w:pStyle w:val="ConsPlusNormal"/>
        <w:spacing w:before="220"/>
        <w:ind w:firstLine="540"/>
        <w:jc w:val="both"/>
      </w:pPr>
      <w:r>
        <w:t>уполномоченный орган исполнительной власти субъекта Российской Федерации (подведомственное ему государственное бюджетное учреждение);</w:t>
      </w:r>
    </w:p>
    <w:p w:rsidR="00323459" w:rsidRDefault="00323459">
      <w:pPr>
        <w:pStyle w:val="ConsPlusNormal"/>
        <w:spacing w:before="220"/>
        <w:ind w:firstLine="540"/>
        <w:jc w:val="both"/>
      </w:pPr>
      <w:r>
        <w:t>уполномоченный орган местного самоуправления городского округа, уполномоченный орган местного самоуправления муниципального района;</w:t>
      </w:r>
    </w:p>
    <w:p w:rsidR="00323459" w:rsidRDefault="00323459">
      <w:pPr>
        <w:pStyle w:val="ConsPlusNormal"/>
        <w:spacing w:before="220"/>
        <w:ind w:firstLine="540"/>
        <w:jc w:val="both"/>
      </w:pPr>
      <w:r>
        <w:lastRenderedPageBreak/>
        <w:t>е) "пользователь" - орган государственной власти, орган местного самоуправления, физическое или юридическое лицо, получающие сведения, документы, материалы, размещенные в информационной системе;</w:t>
      </w:r>
    </w:p>
    <w:p w:rsidR="00323459" w:rsidRDefault="00323459">
      <w:pPr>
        <w:pStyle w:val="ConsPlusNormal"/>
        <w:spacing w:before="220"/>
        <w:ind w:firstLine="540"/>
        <w:jc w:val="both"/>
      </w:pPr>
      <w:r>
        <w:t xml:space="preserve">ж) "развитие информационной системы" - мероприятия по обеспечению эффективной эксплуатации информационной системы, направленные на ее устойчивое функционирование в целях </w:t>
      </w:r>
      <w:proofErr w:type="gramStart"/>
      <w:r>
        <w:t>повышения эффективности реализации полномочий органов государственной власти Российской</w:t>
      </w:r>
      <w:proofErr w:type="gramEnd"/>
      <w:r>
        <w:t xml:space="preserve"> Федерации, органов государственной власти субъектов Российской Федерации и органов местного самоуправления в результате использования информационно-коммуникационных технологий.</w:t>
      </w:r>
    </w:p>
    <w:p w:rsidR="00323459" w:rsidRDefault="00323459">
      <w:pPr>
        <w:pStyle w:val="ConsPlusNormal"/>
        <w:jc w:val="both"/>
      </w:pPr>
    </w:p>
    <w:p w:rsidR="00323459" w:rsidRDefault="00323459">
      <w:pPr>
        <w:pStyle w:val="ConsPlusTitle"/>
        <w:jc w:val="center"/>
        <w:outlineLvl w:val="1"/>
      </w:pPr>
      <w:r>
        <w:t>II. Порядок ведения информационной системы</w:t>
      </w:r>
    </w:p>
    <w:p w:rsidR="00323459" w:rsidRDefault="00323459">
      <w:pPr>
        <w:pStyle w:val="ConsPlusNormal"/>
        <w:jc w:val="both"/>
      </w:pPr>
    </w:p>
    <w:p w:rsidR="00323459" w:rsidRDefault="00323459">
      <w:pPr>
        <w:pStyle w:val="ConsPlusNormal"/>
        <w:ind w:firstLine="540"/>
        <w:jc w:val="both"/>
      </w:pPr>
      <w:r>
        <w:t xml:space="preserve">3. Состав сведений, документов, материалов, включаемых в информационные системы (далее - сведения, документы, материалы), определяется в соответствии с </w:t>
      </w:r>
      <w:hyperlink r:id="rId11" w:history="1">
        <w:r>
          <w:rPr>
            <w:color w:val="0000FF"/>
          </w:rPr>
          <w:t>частью 4</w:t>
        </w:r>
      </w:hyperlink>
      <w:r>
        <w:t xml:space="preserve"> и </w:t>
      </w:r>
      <w:hyperlink r:id="rId12" w:history="1">
        <w:r>
          <w:rPr>
            <w:color w:val="0000FF"/>
          </w:rPr>
          <w:t>частью 7.1 статьи 56</w:t>
        </w:r>
      </w:hyperlink>
      <w:r>
        <w:t xml:space="preserve"> Градостроительного кодекса Российской Федерации.</w:t>
      </w:r>
    </w:p>
    <w:p w:rsidR="00323459" w:rsidRDefault="00323459">
      <w:pPr>
        <w:pStyle w:val="ConsPlusNormal"/>
        <w:spacing w:before="220"/>
        <w:ind w:firstLine="540"/>
        <w:jc w:val="both"/>
      </w:pPr>
      <w:r>
        <w:t>4. Ведение информационной системы осуществляется в электронной форме путем:</w:t>
      </w:r>
    </w:p>
    <w:p w:rsidR="00323459" w:rsidRDefault="00323459">
      <w:pPr>
        <w:pStyle w:val="ConsPlusNormal"/>
        <w:spacing w:before="220"/>
        <w:ind w:firstLine="540"/>
        <w:jc w:val="both"/>
      </w:pPr>
      <w:r>
        <w:t xml:space="preserve">а) сбора, документирования, актуализации, обработки, систематизации, учета, хранения и размещения в электронной форме сведений, документов, материалов, предусмотренных </w:t>
      </w:r>
      <w:hyperlink r:id="rId13" w:history="1">
        <w:r>
          <w:rPr>
            <w:color w:val="0000FF"/>
          </w:rPr>
          <w:t>частью 4 статьи 56</w:t>
        </w:r>
      </w:hyperlink>
      <w:r>
        <w:t xml:space="preserve"> Градостроительного кодекса Российской Федерации;</w:t>
      </w:r>
    </w:p>
    <w:p w:rsidR="00323459" w:rsidRDefault="00323459">
      <w:pPr>
        <w:pStyle w:val="ConsPlusNormal"/>
        <w:spacing w:before="220"/>
        <w:ind w:firstLine="540"/>
        <w:jc w:val="both"/>
      </w:pPr>
      <w:r>
        <w:t xml:space="preserve">б) подготовки, согласования и утверждения документов, предусмотренных </w:t>
      </w:r>
      <w:hyperlink r:id="rId14" w:history="1">
        <w:r>
          <w:rPr>
            <w:color w:val="0000FF"/>
          </w:rPr>
          <w:t>частью 7.1 статьи 56</w:t>
        </w:r>
      </w:hyperlink>
      <w:r>
        <w:t xml:space="preserve"> Градостроительного кодекса Российской Федерации;</w:t>
      </w:r>
    </w:p>
    <w:p w:rsidR="00323459" w:rsidRDefault="00323459">
      <w:pPr>
        <w:pStyle w:val="ConsPlusNormal"/>
        <w:spacing w:before="220"/>
        <w:ind w:firstLine="540"/>
        <w:jc w:val="both"/>
      </w:pPr>
      <w:r>
        <w:t>в) осуществления иных полномочий в области градостроительной деятельности с использованием информационной системы.</w:t>
      </w:r>
    </w:p>
    <w:p w:rsidR="00323459" w:rsidRDefault="00323459">
      <w:pPr>
        <w:pStyle w:val="ConsPlusNormal"/>
        <w:spacing w:before="220"/>
        <w:ind w:firstLine="540"/>
        <w:jc w:val="both"/>
      </w:pPr>
      <w:r>
        <w:t>5. Оператор информационной системы обеспечивает:</w:t>
      </w:r>
    </w:p>
    <w:p w:rsidR="00323459" w:rsidRDefault="00323459">
      <w:pPr>
        <w:pStyle w:val="ConsPlusNormal"/>
        <w:spacing w:before="220"/>
        <w:ind w:firstLine="540"/>
        <w:jc w:val="both"/>
      </w:pPr>
      <w:r>
        <w:t>а) наличие организационного, нормативного и методического обеспечения;</w:t>
      </w:r>
    </w:p>
    <w:p w:rsidR="00323459" w:rsidRDefault="00323459">
      <w:pPr>
        <w:pStyle w:val="ConsPlusNormal"/>
        <w:spacing w:before="220"/>
        <w:ind w:firstLine="540"/>
        <w:jc w:val="both"/>
      </w:pPr>
      <w:r>
        <w:t>б) наличие технических средств, программного обеспечения, каналов связи, технических и программных средств защиты информации;</w:t>
      </w:r>
    </w:p>
    <w:p w:rsidR="00323459" w:rsidRDefault="00323459">
      <w:pPr>
        <w:pStyle w:val="ConsPlusNormal"/>
        <w:spacing w:before="220"/>
        <w:ind w:firstLine="540"/>
        <w:jc w:val="both"/>
      </w:pPr>
      <w:r>
        <w:t>в) доступ к информационной системе органов, осуществляющих ведение информационной системы;</w:t>
      </w:r>
    </w:p>
    <w:p w:rsidR="00323459" w:rsidRDefault="00323459">
      <w:pPr>
        <w:pStyle w:val="ConsPlusNormal"/>
        <w:spacing w:before="220"/>
        <w:ind w:firstLine="540"/>
        <w:jc w:val="both"/>
      </w:pPr>
      <w:r>
        <w:t>г) доступ пользователей к сведениям, документам, материалам, а также возможность их получения пользователями;</w:t>
      </w:r>
    </w:p>
    <w:p w:rsidR="00323459" w:rsidRDefault="00323459">
      <w:pPr>
        <w:pStyle w:val="ConsPlusNormal"/>
        <w:spacing w:before="220"/>
        <w:ind w:firstLine="540"/>
        <w:jc w:val="both"/>
      </w:pPr>
      <w:proofErr w:type="spellStart"/>
      <w:r>
        <w:t>д</w:t>
      </w:r>
      <w:proofErr w:type="spellEnd"/>
      <w:r>
        <w:t xml:space="preserve">) взаимодействие информационной системы с иными информационными системами с учетом выполнения требований, установленных </w:t>
      </w:r>
      <w:hyperlink r:id="rId15"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23459" w:rsidRDefault="00323459">
      <w:pPr>
        <w:pStyle w:val="ConsPlusNormal"/>
        <w:spacing w:before="220"/>
        <w:ind w:firstLine="540"/>
        <w:jc w:val="both"/>
      </w:pPr>
      <w:r>
        <w:t xml:space="preserve">6. </w:t>
      </w:r>
      <w:proofErr w:type="gramStart"/>
      <w:r>
        <w:t>Доступ должностных лиц исполнительных органов государственной власти субъектов Российской Федерации, уполномоченных составлять протоколы об административных правонарушениях в отношении лиц, для которых законодательством Российской Федерации установлена обязанность направлять сведения, документы, материалы для размещения в информационной системе и которые нарушили сроки их направления, к сведениям, документам, материалам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или муниципальных</w:t>
      </w:r>
      <w:proofErr w:type="gramEnd"/>
      <w:r>
        <w:t xml:space="preserve"> услуг в электронной форме.</w:t>
      </w:r>
    </w:p>
    <w:p w:rsidR="00323459" w:rsidRDefault="00323459">
      <w:pPr>
        <w:pStyle w:val="ConsPlusNormal"/>
        <w:spacing w:before="220"/>
        <w:ind w:firstLine="540"/>
        <w:jc w:val="both"/>
      </w:pPr>
      <w:r>
        <w:lastRenderedPageBreak/>
        <w:t xml:space="preserve">7. Размещение в информационной системе сведений, документов, материалов органами, осуществляющими ведение информационной системы, осуществляется в соответствии с </w:t>
      </w:r>
      <w:hyperlink r:id="rId16" w:history="1">
        <w:r>
          <w:rPr>
            <w:color w:val="0000FF"/>
          </w:rPr>
          <w:t>пунктами 1.2</w:t>
        </w:r>
      </w:hyperlink>
      <w:r>
        <w:t xml:space="preserve"> и </w:t>
      </w:r>
      <w:hyperlink r:id="rId17" w:history="1">
        <w:r>
          <w:rPr>
            <w:color w:val="0000FF"/>
          </w:rPr>
          <w:t>1.3 статьи 57</w:t>
        </w:r>
      </w:hyperlink>
      <w:r>
        <w:t xml:space="preserve"> Градостроительного кодекса Российской Федерации.</w:t>
      </w:r>
    </w:p>
    <w:p w:rsidR="00323459" w:rsidRDefault="00323459">
      <w:pPr>
        <w:pStyle w:val="ConsPlusNormal"/>
        <w:spacing w:before="220"/>
        <w:ind w:firstLine="540"/>
        <w:jc w:val="both"/>
      </w:pPr>
      <w:r>
        <w:t>8. Сведения, документы, материалы размещаются в информационной системе по разделам информационной системы согласно приложению в рабочей области государственного значения или в рабочей области местного значения.</w:t>
      </w:r>
    </w:p>
    <w:p w:rsidR="00323459" w:rsidRDefault="00323459">
      <w:pPr>
        <w:pStyle w:val="ConsPlusNormal"/>
        <w:spacing w:before="220"/>
        <w:ind w:firstLine="540"/>
        <w:jc w:val="both"/>
      </w:pPr>
      <w:r>
        <w:t>9. Ведение информационной системы уполномоченным органом исполнительной власти субъекта Российской Федерации (подведомственным ему государственным бюджетным учреждением) осуществляется в рабочей области государственного значения, ведение информационной системы уполномоченным органом местного самоуправления городского округа, уполномоченным органом местного самоуправления муниципального района осуществляется в рабочей области местного значения.</w:t>
      </w:r>
    </w:p>
    <w:p w:rsidR="00323459" w:rsidRDefault="00323459">
      <w:pPr>
        <w:pStyle w:val="ConsPlusNormal"/>
        <w:spacing w:before="220"/>
        <w:ind w:firstLine="540"/>
        <w:jc w:val="both"/>
      </w:pPr>
      <w:r>
        <w:t>10. Уполномоченному органу исполнительной власти субъекта Российской Федерации (подведомственному ему государственному бюджетному учреждению) предоставляется доступ к сведениям, документам, материалам, находящимся в рабочей области местного значения, без возможности их изменения.</w:t>
      </w:r>
    </w:p>
    <w:p w:rsidR="00323459" w:rsidRDefault="00323459">
      <w:pPr>
        <w:pStyle w:val="ConsPlusNormal"/>
        <w:spacing w:before="220"/>
        <w:ind w:firstLine="540"/>
        <w:jc w:val="both"/>
      </w:pPr>
      <w:r>
        <w:t>11. Уполномоченному органу местного самоуправления городского округа, уполномоченному органу местного самоуправления муниципального района предоставляется доступ к сведениям, документам, материалам, находящимся в рабочей области государственного значения, без возможности их изменения.</w:t>
      </w:r>
    </w:p>
    <w:p w:rsidR="00323459" w:rsidRDefault="00323459">
      <w:pPr>
        <w:pStyle w:val="ConsPlusNormal"/>
        <w:spacing w:before="220"/>
        <w:ind w:firstLine="540"/>
        <w:jc w:val="both"/>
      </w:pPr>
      <w:r>
        <w:t>12. В рабочей области государственного значения размещаются:</w:t>
      </w:r>
    </w:p>
    <w:p w:rsidR="00323459" w:rsidRDefault="00323459">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исполнительной власти субъектов Российской Федерации в рамках полномочий указанных органов, за исключением сведений, документов, материалов, утвержденных, принятых, согласованных или выданных указанными органами в рамках перераспределения полномочий в порядке, предусмотренном </w:t>
      </w:r>
      <w:hyperlink r:id="rId18"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323459" w:rsidRDefault="00323459">
      <w:pPr>
        <w:pStyle w:val="ConsPlusNormal"/>
        <w:spacing w:before="220"/>
        <w:ind w:firstLine="540"/>
        <w:jc w:val="both"/>
      </w:pPr>
      <w:r>
        <w:t>б) сведения, документы, материалы, утвержденные, принятые, согласованные или выданные федеральными органами исполнительной власти, организациями,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w:t>
      </w:r>
    </w:p>
    <w:p w:rsidR="00323459" w:rsidRDefault="00323459">
      <w:pPr>
        <w:pStyle w:val="ConsPlusNormal"/>
        <w:spacing w:before="220"/>
        <w:ind w:firstLine="540"/>
        <w:jc w:val="both"/>
      </w:pPr>
      <w:r>
        <w:t>в) инженерные изыскания, выполненные применительно к территориям двух и более муниципальных образований, двух и более субъектов Российской Федерации.</w:t>
      </w:r>
    </w:p>
    <w:p w:rsidR="00323459" w:rsidRDefault="00323459">
      <w:pPr>
        <w:pStyle w:val="ConsPlusNormal"/>
        <w:spacing w:before="220"/>
        <w:ind w:firstLine="540"/>
        <w:jc w:val="both"/>
      </w:pPr>
      <w:r>
        <w:t>13. В рабочей области местного значения размещаются:</w:t>
      </w:r>
    </w:p>
    <w:p w:rsidR="00323459" w:rsidRDefault="00323459">
      <w:pPr>
        <w:pStyle w:val="ConsPlusNormal"/>
        <w:spacing w:before="220"/>
        <w:ind w:firstLine="540"/>
        <w:jc w:val="both"/>
      </w:pPr>
      <w:proofErr w:type="gramStart"/>
      <w:r>
        <w:t xml:space="preserve">а) сведения, документы, материалы, утвержденные, принятые, согласованные или выданные органами местного самоуправления применительно к территории муниципального образования в рамках полномочий указанных органов и (или) органами исполнительной власти субъекта Российской Федерации в рамках перераспределения полномочий в порядке, предусмотренном </w:t>
      </w:r>
      <w:hyperlink r:id="rId19" w:history="1">
        <w:r>
          <w:rPr>
            <w:color w:val="0000FF"/>
          </w:rPr>
          <w:t>частью 1.2 статьи 17</w:t>
        </w:r>
      </w:hyperlink>
      <w:r>
        <w:t xml:space="preserve"> Федерального закона "Об общих принципах организации местного самоуправления в Российской Федерации";</w:t>
      </w:r>
      <w:proofErr w:type="gramEnd"/>
    </w:p>
    <w:p w:rsidR="00323459" w:rsidRDefault="00323459">
      <w:pPr>
        <w:pStyle w:val="ConsPlusNormal"/>
        <w:spacing w:before="220"/>
        <w:ind w:firstLine="540"/>
        <w:jc w:val="both"/>
      </w:pPr>
      <w:r>
        <w:t>б) инженерные изыскания, выполненные применительно к территории муниципального образования.</w:t>
      </w:r>
    </w:p>
    <w:p w:rsidR="00323459" w:rsidRDefault="00323459">
      <w:pPr>
        <w:pStyle w:val="ConsPlusNormal"/>
        <w:spacing w:before="220"/>
        <w:ind w:firstLine="540"/>
        <w:jc w:val="both"/>
      </w:pPr>
      <w:r>
        <w:t xml:space="preserve">14. В рабочих областях государственного, местного значения органами, осуществляющими ведение информационных систем, ведутся реестры учета сведений, документов, материалов. </w:t>
      </w:r>
      <w:r>
        <w:lastRenderedPageBreak/>
        <w:t>Каждый реестр учета сведений, документов, материалов содержит информацию о сведениях, документах, материалах, поступивших для размещения в информационной системе, и результатах их рассмотрения.</w:t>
      </w:r>
    </w:p>
    <w:p w:rsidR="00323459" w:rsidRDefault="00323459">
      <w:pPr>
        <w:pStyle w:val="ConsPlusNormal"/>
        <w:spacing w:before="220"/>
        <w:ind w:firstLine="540"/>
        <w:jc w:val="both"/>
      </w:pPr>
      <w:r>
        <w:t>15. В рабочей области местного значения уполномоченным органом местного самоуправления городского округа, уполномоченным органом местного самоуправления муниципального района ведется реестр предоставления сведений, документов, материалов.</w:t>
      </w:r>
    </w:p>
    <w:p w:rsidR="00323459" w:rsidRDefault="00323459">
      <w:pPr>
        <w:pStyle w:val="ConsPlusNormal"/>
        <w:spacing w:before="220"/>
        <w:ind w:firstLine="540"/>
        <w:jc w:val="both"/>
      </w:pPr>
      <w:r>
        <w:t xml:space="preserve">16. Сведения, документы, материалы размещаются в информационной системе органом, осуществляющим ведение информационной системы, в срок, установленный </w:t>
      </w:r>
      <w:hyperlink r:id="rId20" w:history="1">
        <w:r>
          <w:rPr>
            <w:color w:val="0000FF"/>
          </w:rPr>
          <w:t>частями 2</w:t>
        </w:r>
      </w:hyperlink>
      <w:r>
        <w:t xml:space="preserve">, </w:t>
      </w:r>
      <w:hyperlink r:id="rId21" w:history="1">
        <w:r>
          <w:rPr>
            <w:color w:val="0000FF"/>
          </w:rPr>
          <w:t>2.1</w:t>
        </w:r>
      </w:hyperlink>
      <w:r>
        <w:t xml:space="preserve"> и </w:t>
      </w:r>
      <w:hyperlink r:id="rId22" w:history="1">
        <w:r>
          <w:rPr>
            <w:color w:val="0000FF"/>
          </w:rPr>
          <w:t>3 статьи 57</w:t>
        </w:r>
      </w:hyperlink>
      <w:r>
        <w:t xml:space="preserve"> Градостроительного кодекса Российской Федерации.</w:t>
      </w:r>
    </w:p>
    <w:p w:rsidR="00323459" w:rsidRDefault="00323459">
      <w:pPr>
        <w:pStyle w:val="ConsPlusNormal"/>
        <w:spacing w:before="220"/>
        <w:ind w:firstLine="540"/>
        <w:jc w:val="both"/>
      </w:pPr>
      <w:r>
        <w:t>17. Органы, осуществляющие ведение информационной системы, отказывают в размещении в информационной системе сведений, документов, материалов по следующим основаниям:</w:t>
      </w:r>
    </w:p>
    <w:p w:rsidR="00323459" w:rsidRDefault="00323459">
      <w:pPr>
        <w:pStyle w:val="ConsPlusNormal"/>
        <w:spacing w:before="220"/>
        <w:ind w:firstLine="540"/>
        <w:jc w:val="both"/>
      </w:pPr>
      <w:r>
        <w:t xml:space="preserve">а) сведения, документы, материалы направлены для размещения в информационной системе лицом, не уполномоченным в соответствии с Градостроительным </w:t>
      </w:r>
      <w:hyperlink r:id="rId23" w:history="1">
        <w:r>
          <w:rPr>
            <w:color w:val="0000FF"/>
          </w:rPr>
          <w:t>кодексом</w:t>
        </w:r>
      </w:hyperlink>
      <w:r>
        <w:t xml:space="preserve"> Российской Федерации на направление соответствующих сведений, документов, материалов для размещения в информационной системе;</w:t>
      </w:r>
    </w:p>
    <w:p w:rsidR="00323459" w:rsidRDefault="00323459">
      <w:pPr>
        <w:pStyle w:val="ConsPlusNormal"/>
        <w:spacing w:before="220"/>
        <w:ind w:firstLine="540"/>
        <w:jc w:val="both"/>
      </w:pPr>
      <w:r>
        <w:t xml:space="preserve">б) сведения, документы, материалы в соответствии с Градостроительным </w:t>
      </w:r>
      <w:hyperlink r:id="rId24" w:history="1">
        <w:r>
          <w:rPr>
            <w:color w:val="0000FF"/>
          </w:rPr>
          <w:t>кодексом</w:t>
        </w:r>
      </w:hyperlink>
      <w:r>
        <w:t xml:space="preserve"> Российской Федерации не подлежат размещению в информационной системе;</w:t>
      </w:r>
    </w:p>
    <w:p w:rsidR="00323459" w:rsidRDefault="00323459">
      <w:pPr>
        <w:pStyle w:val="ConsPlusNormal"/>
        <w:spacing w:before="220"/>
        <w:ind w:firstLine="540"/>
        <w:jc w:val="both"/>
      </w:pPr>
      <w:r>
        <w:t>в) форматы направленных сведений, документов, материалов не соответствуют форматам, установленным для направления таких сведений, документов, материалов настоящими Правилами.</w:t>
      </w:r>
    </w:p>
    <w:p w:rsidR="00323459" w:rsidRDefault="00323459">
      <w:pPr>
        <w:pStyle w:val="ConsPlusNormal"/>
        <w:spacing w:before="220"/>
        <w:ind w:firstLine="540"/>
        <w:jc w:val="both"/>
      </w:pPr>
      <w:r>
        <w:t>18. Органы, осуществляющие ведение информационной системы, при размещении в информационной системе сведений, документов, материалов, содержащих информацию о местоположении существующих и проектируемых сетей инженерно-технического обеспечения (тепл</w:t>
      </w:r>
      <w:proofErr w:type="gramStart"/>
      <w:r>
        <w:t>о-</w:t>
      </w:r>
      <w:proofErr w:type="gramEnd"/>
      <w:r>
        <w:t xml:space="preserve">, </w:t>
      </w:r>
      <w:proofErr w:type="spellStart"/>
      <w:r>
        <w:t>газо</w:t>
      </w:r>
      <w:proofErr w:type="spellEnd"/>
      <w:r>
        <w:t>-, водоснабжения и водоотведения), электрических сетей, сетей связи и иных сетей коммунальной инфраструктуры, обеспечивают актуализацию, обработку и систематизацию такой информации путем внесения ее в форме векторных пространственных данных в планы наземных и подземных коммуникаций.</w:t>
      </w:r>
    </w:p>
    <w:p w:rsidR="00323459" w:rsidRDefault="00323459">
      <w:pPr>
        <w:pStyle w:val="ConsPlusNormal"/>
        <w:spacing w:before="220"/>
        <w:ind w:firstLine="540"/>
        <w:jc w:val="both"/>
      </w:pPr>
      <w:r>
        <w:t>19. Планы наземных и подземных коммуникаций содержат ссылки на сведения, документы, материалы, на основе которых в них содержится информация о местоположении существующих и проектируемых сетей инженерно-технического обеспечения (тепл</w:t>
      </w:r>
      <w:proofErr w:type="gramStart"/>
      <w:r>
        <w:t>о-</w:t>
      </w:r>
      <w:proofErr w:type="gramEnd"/>
      <w:r>
        <w:t xml:space="preserve">, </w:t>
      </w:r>
      <w:proofErr w:type="spellStart"/>
      <w:r>
        <w:t>газо</w:t>
      </w:r>
      <w:proofErr w:type="spellEnd"/>
      <w:r>
        <w:t>-, водоснабжения и водоотведения), электрических сетей, сетей связи и иных сетей коммунальной инфраструктуры.</w:t>
      </w:r>
    </w:p>
    <w:p w:rsidR="00323459" w:rsidRDefault="00323459">
      <w:pPr>
        <w:pStyle w:val="ConsPlusNormal"/>
        <w:spacing w:before="220"/>
        <w:ind w:firstLine="540"/>
        <w:jc w:val="both"/>
      </w:pPr>
      <w:r>
        <w:t>20. Сведения, документы, материалы при их размещении в информационной системе подписываются уполномоченным лицом органа, осуществляющего ведение информационной системы, усиленной квалифицированной электронной подписью.</w:t>
      </w:r>
    </w:p>
    <w:p w:rsidR="00323459" w:rsidRDefault="00323459">
      <w:pPr>
        <w:pStyle w:val="ConsPlusNormal"/>
        <w:spacing w:before="220"/>
        <w:ind w:firstLine="540"/>
        <w:jc w:val="both"/>
      </w:pPr>
      <w:r>
        <w:t xml:space="preserve">21. </w:t>
      </w:r>
      <w:proofErr w:type="gramStart"/>
      <w:r>
        <w:t>При внесении изменений в сведения, документы, материалы, размещенные в информационной системе, в целях их актуализации, обновления и устранения технических ошибок (описок, опечаток, грамматических, арифметических ошибок и иных ошибок) в информационной системе сохраняются и доступны для органов, осуществляющих ведение информационной системы, предыдущие редакции таких сведений, документов и материалов.</w:t>
      </w:r>
      <w:proofErr w:type="gramEnd"/>
    </w:p>
    <w:p w:rsidR="00323459" w:rsidRDefault="00323459">
      <w:pPr>
        <w:pStyle w:val="ConsPlusNormal"/>
        <w:jc w:val="both"/>
      </w:pPr>
    </w:p>
    <w:p w:rsidR="00323459" w:rsidRDefault="00323459">
      <w:pPr>
        <w:pStyle w:val="ConsPlusTitle"/>
        <w:jc w:val="center"/>
        <w:outlineLvl w:val="1"/>
      </w:pPr>
      <w:r>
        <w:t>III. Требования к технологиям, программным,</w:t>
      </w:r>
    </w:p>
    <w:p w:rsidR="00323459" w:rsidRDefault="00323459">
      <w:pPr>
        <w:pStyle w:val="ConsPlusTitle"/>
        <w:jc w:val="center"/>
      </w:pPr>
      <w:r>
        <w:t>лингвистическим, правовым, организационным и техническим</w:t>
      </w:r>
    </w:p>
    <w:p w:rsidR="00323459" w:rsidRDefault="00323459">
      <w:pPr>
        <w:pStyle w:val="ConsPlusTitle"/>
        <w:jc w:val="center"/>
      </w:pPr>
      <w:r>
        <w:t>средствам обеспечения ведения информационной системы</w:t>
      </w:r>
    </w:p>
    <w:p w:rsidR="00323459" w:rsidRDefault="00323459">
      <w:pPr>
        <w:pStyle w:val="ConsPlusNormal"/>
        <w:jc w:val="both"/>
      </w:pPr>
    </w:p>
    <w:p w:rsidR="00323459" w:rsidRDefault="00323459">
      <w:pPr>
        <w:pStyle w:val="ConsPlusNormal"/>
        <w:ind w:firstLine="540"/>
        <w:jc w:val="both"/>
      </w:pPr>
      <w:r>
        <w:t>22. Технологии, программные, лингвистические, правовые, организационные и технические средства информационной системы должны обеспечивать:</w:t>
      </w:r>
    </w:p>
    <w:p w:rsidR="00323459" w:rsidRDefault="00323459">
      <w:pPr>
        <w:pStyle w:val="ConsPlusNormal"/>
        <w:spacing w:before="220"/>
        <w:ind w:firstLine="540"/>
        <w:jc w:val="both"/>
      </w:pPr>
      <w:r>
        <w:lastRenderedPageBreak/>
        <w:t>а) ведение информационной системы в электронной форме, включая функции размещения сведений, документов, материалов, регистрацию и учет сведений, документов, материалов;</w:t>
      </w:r>
    </w:p>
    <w:p w:rsidR="00323459" w:rsidRDefault="00323459">
      <w:pPr>
        <w:pStyle w:val="ConsPlusNormal"/>
        <w:spacing w:before="220"/>
        <w:ind w:firstLine="540"/>
        <w:jc w:val="both"/>
      </w:pPr>
      <w:r>
        <w:t>б) наличие многопользовательского режима доступа к сведениям, документам, материалам с возможностью масштабирования;</w:t>
      </w:r>
    </w:p>
    <w:p w:rsidR="00323459" w:rsidRDefault="00323459">
      <w:pPr>
        <w:pStyle w:val="ConsPlusNormal"/>
        <w:spacing w:before="220"/>
        <w:ind w:firstLine="540"/>
        <w:jc w:val="both"/>
      </w:pPr>
      <w:r>
        <w:t>в) установление связей между сведениями, документами, материалами, размещенными в информационной системе;</w:t>
      </w:r>
    </w:p>
    <w:p w:rsidR="00323459" w:rsidRDefault="00323459">
      <w:pPr>
        <w:pStyle w:val="ConsPlusNormal"/>
        <w:spacing w:before="220"/>
        <w:ind w:firstLine="540"/>
        <w:jc w:val="both"/>
      </w:pPr>
      <w:r>
        <w:t>г) разграничение прав доступа уполномоченных лиц органа, осуществляющего ведение информационной системы, с использованием ролевой модели разграничения прав доступа к функциям информационной системы, сведениям, документам, материалам;</w:t>
      </w:r>
    </w:p>
    <w:p w:rsidR="00323459" w:rsidRDefault="00323459">
      <w:pPr>
        <w:pStyle w:val="ConsPlusNormal"/>
        <w:spacing w:before="220"/>
        <w:ind w:firstLine="540"/>
        <w:jc w:val="both"/>
      </w:pPr>
      <w:proofErr w:type="spellStart"/>
      <w:proofErr w:type="gramStart"/>
      <w:r>
        <w:t>д</w:t>
      </w:r>
      <w:proofErr w:type="spellEnd"/>
      <w:r>
        <w:t>) автоматическое ведение электронного журнала учета действий уполномоченных лиц органа, осуществляющего ведение информационной системы, в отношении сведений, документов, материалов, в котором фиксируется время совершения действий, содержание вносимых изменений, информация об учетных записях таких лиц и автоматических сервисах, осуществивших указанные действия;</w:t>
      </w:r>
      <w:proofErr w:type="gramEnd"/>
    </w:p>
    <w:p w:rsidR="00323459" w:rsidRDefault="00323459">
      <w:pPr>
        <w:pStyle w:val="ConsPlusNormal"/>
        <w:spacing w:before="220"/>
        <w:ind w:firstLine="540"/>
        <w:jc w:val="both"/>
      </w:pPr>
      <w:r>
        <w:t>е) использование средств усиленной квалифицированной электронной подписи;</w:t>
      </w:r>
    </w:p>
    <w:p w:rsidR="00323459" w:rsidRDefault="00323459">
      <w:pPr>
        <w:pStyle w:val="ConsPlusNormal"/>
        <w:spacing w:before="220"/>
        <w:ind w:firstLine="540"/>
        <w:jc w:val="both"/>
      </w:pPr>
      <w:r>
        <w:t xml:space="preserve">ж) </w:t>
      </w:r>
      <w:proofErr w:type="spellStart"/>
      <w:r>
        <w:t>криптографически</w:t>
      </w:r>
      <w:proofErr w:type="spellEnd"/>
      <w:r>
        <w:t xml:space="preserve"> защищенную передачу сведений, документов, материалов по сетям связи, в том числе по информационно-телекоммуникационной сети "Интернет";</w:t>
      </w:r>
    </w:p>
    <w:p w:rsidR="00323459" w:rsidRDefault="00323459">
      <w:pPr>
        <w:pStyle w:val="ConsPlusNormal"/>
        <w:spacing w:before="220"/>
        <w:ind w:firstLine="540"/>
        <w:jc w:val="both"/>
      </w:pPr>
      <w:proofErr w:type="spellStart"/>
      <w:r>
        <w:t>з</w:t>
      </w:r>
      <w:proofErr w:type="spellEnd"/>
      <w:r>
        <w:t>) резервное копирование, хранение (без ограничения срока) и восстановление сведений, документов, материалов, а также программных сре</w:t>
      </w:r>
      <w:proofErr w:type="gramStart"/>
      <w:r>
        <w:t>дств в т</w:t>
      </w:r>
      <w:proofErr w:type="gramEnd"/>
      <w:r>
        <w:t>ечение не более 24 часов после нарушения работоспособности информационной системы;</w:t>
      </w:r>
    </w:p>
    <w:p w:rsidR="00323459" w:rsidRDefault="00323459">
      <w:pPr>
        <w:pStyle w:val="ConsPlusNormal"/>
        <w:spacing w:before="220"/>
        <w:ind w:firstLine="540"/>
        <w:jc w:val="both"/>
      </w:pPr>
      <w:r>
        <w:t>и) функции поиска сведений, документов, материалов в информационной системе по их характеристикам (реквизиты, адрес, координаты, кадастровый номер, наименование и др.);</w:t>
      </w:r>
    </w:p>
    <w:p w:rsidR="00323459" w:rsidRDefault="00323459">
      <w:pPr>
        <w:pStyle w:val="ConsPlusNormal"/>
        <w:spacing w:before="220"/>
        <w:ind w:firstLine="540"/>
        <w:jc w:val="both"/>
      </w:pPr>
      <w:r>
        <w:t>к) автоматический сбор сведений о наличии сведений, документов, материалов в информационной системе, в том числе по одному или нескольким земельным участкам или по заданной территории;</w:t>
      </w:r>
    </w:p>
    <w:p w:rsidR="00323459" w:rsidRDefault="00323459">
      <w:pPr>
        <w:pStyle w:val="ConsPlusNormal"/>
        <w:spacing w:before="220"/>
        <w:ind w:firstLine="540"/>
        <w:jc w:val="both"/>
      </w:pPr>
      <w:r>
        <w:t>л) обмен сведениями, документами, материалами, передаваемыми в режиме межведомственного электронного взаимодействия с иными информационными системами, в структурированном виде в формате XML;</w:t>
      </w:r>
    </w:p>
    <w:p w:rsidR="00323459" w:rsidRDefault="00323459">
      <w:pPr>
        <w:pStyle w:val="ConsPlusNormal"/>
        <w:spacing w:before="220"/>
        <w:ind w:firstLine="540"/>
        <w:jc w:val="both"/>
      </w:pPr>
      <w:r>
        <w:t>м) 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 документов, материалов в информационную систему;</w:t>
      </w:r>
    </w:p>
    <w:p w:rsidR="00323459" w:rsidRDefault="00323459">
      <w:pPr>
        <w:pStyle w:val="ConsPlusNormal"/>
        <w:spacing w:before="220"/>
        <w:ind w:firstLine="540"/>
        <w:jc w:val="both"/>
      </w:pPr>
      <w:proofErr w:type="spellStart"/>
      <w:r>
        <w:t>н</w:t>
      </w:r>
      <w:proofErr w:type="spellEnd"/>
      <w:r>
        <w:t>) наличие руководства пользователя информационной системы в электронной форме;</w:t>
      </w:r>
    </w:p>
    <w:p w:rsidR="00323459" w:rsidRDefault="00323459">
      <w:pPr>
        <w:pStyle w:val="ConsPlusNormal"/>
        <w:spacing w:before="220"/>
        <w:ind w:firstLine="540"/>
        <w:jc w:val="both"/>
      </w:pPr>
      <w:r>
        <w:t>о) наличие руководства по установке и настройке информационной системы, руководства администратора информационной системы, руководства по системе защиты информации информационной системы;</w:t>
      </w:r>
    </w:p>
    <w:p w:rsidR="00323459" w:rsidRDefault="00323459">
      <w:pPr>
        <w:pStyle w:val="ConsPlusNormal"/>
        <w:spacing w:before="220"/>
        <w:ind w:firstLine="540"/>
        <w:jc w:val="both"/>
      </w:pPr>
      <w:proofErr w:type="spellStart"/>
      <w:r>
        <w:t>п</w:t>
      </w:r>
      <w:proofErr w:type="spellEnd"/>
      <w:r>
        <w:t>) возможность предоставления сведений, документов, материалов;</w:t>
      </w:r>
    </w:p>
    <w:p w:rsidR="00323459" w:rsidRDefault="00323459">
      <w:pPr>
        <w:pStyle w:val="ConsPlusNormal"/>
        <w:spacing w:before="220"/>
        <w:ind w:firstLine="540"/>
        <w:jc w:val="both"/>
      </w:pPr>
      <w:proofErr w:type="spellStart"/>
      <w:proofErr w:type="gramStart"/>
      <w:r>
        <w:t>р</w:t>
      </w:r>
      <w:proofErr w:type="spellEnd"/>
      <w:r>
        <w:t xml:space="preserve">) наличие у применяемых в информационной системе средств антивирусной защиты, криптографической защиты информации, защиты информации от несанкционированного доступа, защиты информации в сетях связи, в том числе в информационно-телекоммуникационной сети "Интернет", документа о соответствии указанных средств требованиям, установленным для таких средств Федеральной службой безопасности Российской Федерации или Федеральной службой по </w:t>
      </w:r>
      <w:r>
        <w:lastRenderedPageBreak/>
        <w:t>техническому и экспортному контролю.</w:t>
      </w:r>
      <w:proofErr w:type="gramEnd"/>
    </w:p>
    <w:p w:rsidR="00323459" w:rsidRDefault="00323459">
      <w:pPr>
        <w:pStyle w:val="ConsPlusNormal"/>
        <w:spacing w:before="220"/>
        <w:ind w:firstLine="540"/>
        <w:jc w:val="both"/>
      </w:pPr>
      <w:r>
        <w:t>23. Размещение сведений, документов, материалов в информационной системе осуществляется на русском языке, а также может дополнительно осуществляться на государственных языках субъектов Российской Федерации. Наименования иностранных юридических лиц и имена иностранных физических лиц, а также наименования проектов строительства могут быть указаны с использованием букв латинского алфавита.</w:t>
      </w:r>
    </w:p>
    <w:p w:rsidR="00323459" w:rsidRDefault="00323459">
      <w:pPr>
        <w:pStyle w:val="ConsPlusNormal"/>
        <w:spacing w:before="220"/>
        <w:ind w:firstLine="540"/>
        <w:jc w:val="both"/>
      </w:pPr>
      <w:r>
        <w:t>24. Сведения, документы, материалы размещаются в информационной системе в электронной форме.</w:t>
      </w:r>
    </w:p>
    <w:p w:rsidR="00323459" w:rsidRDefault="00323459">
      <w:pPr>
        <w:pStyle w:val="ConsPlusNormal"/>
        <w:spacing w:before="220"/>
        <w:ind w:firstLine="540"/>
        <w:jc w:val="both"/>
      </w:pPr>
      <w:r>
        <w:t>25. Текстовые сведения, документы, материалы размещаются в информационной системе в форматах PDF, DOC, DOCX, TXT, RTF, XLS, XLSX, ODF, XML.</w:t>
      </w:r>
    </w:p>
    <w:p w:rsidR="00323459" w:rsidRDefault="00323459">
      <w:pPr>
        <w:pStyle w:val="ConsPlusNormal"/>
        <w:spacing w:before="220"/>
        <w:ind w:firstLine="540"/>
        <w:jc w:val="both"/>
      </w:pPr>
      <w:r>
        <w:t xml:space="preserve">26. </w:t>
      </w:r>
      <w:proofErr w:type="gramStart"/>
      <w:r>
        <w:t>Сведения, документы, материалы, содержащие пространственные (картографические) данные, размещаются в информационной системе в форматах векторной и (или) растровой модели.</w:t>
      </w:r>
      <w:proofErr w:type="gramEnd"/>
    </w:p>
    <w:p w:rsidR="00323459" w:rsidRDefault="00323459">
      <w:pPr>
        <w:pStyle w:val="ConsPlusNormal"/>
        <w:spacing w:before="220"/>
        <w:ind w:firstLine="540"/>
        <w:jc w:val="both"/>
      </w:pPr>
      <w:r>
        <w:t>27. Растровая модель представляется в форматах TIFF, JPEG или PDF вместе с файлом о географической информации в форматах MID/MIF, TAB, SHP, SXF, IDF, QGS.</w:t>
      </w:r>
    </w:p>
    <w:p w:rsidR="00323459" w:rsidRDefault="00323459">
      <w:pPr>
        <w:pStyle w:val="ConsPlusNormal"/>
        <w:spacing w:before="220"/>
        <w:ind w:firstLine="540"/>
        <w:jc w:val="both"/>
      </w:pPr>
      <w:r>
        <w:t>28. Векторная модель представляется в форматах XML, GML, MID/MIF, TAB, SHP, IDF, QGS, SXF вместе с файлами описания RSC.</w:t>
      </w:r>
    </w:p>
    <w:p w:rsidR="00323459" w:rsidRDefault="00323459">
      <w:pPr>
        <w:pStyle w:val="ConsPlusNormal"/>
        <w:spacing w:before="220"/>
        <w:ind w:firstLine="540"/>
        <w:jc w:val="both"/>
      </w:pPr>
      <w:r>
        <w:t>29. Пространственные (картографические) данные, содержащиеся в сведениях, документах, материалах, представляются в системе координат, используемой для ведения Единого государственного реестра недвижимости.</w:t>
      </w:r>
    </w:p>
    <w:p w:rsidR="00323459" w:rsidRDefault="00323459">
      <w:pPr>
        <w:pStyle w:val="ConsPlusNormal"/>
        <w:spacing w:before="220"/>
        <w:ind w:firstLine="540"/>
        <w:jc w:val="both"/>
      </w:pPr>
      <w:r>
        <w:t>30. При направлении сведений, документов, материалов для размещения в информационной системе в виде файлов такие файлы должны быть подписаны усиленной квалифицированной электронной подписью уполномоченного лица. При передаче сведений, документов, материалов в виде пакета такой пакет должен быть в формате zip-файла и подписан усиленной квалифицированной электронной подписью уполномоченного лица.</w:t>
      </w:r>
    </w:p>
    <w:p w:rsidR="00323459" w:rsidRDefault="00323459">
      <w:pPr>
        <w:pStyle w:val="ConsPlusNormal"/>
        <w:spacing w:before="220"/>
        <w:ind w:firstLine="540"/>
        <w:jc w:val="both"/>
      </w:pPr>
      <w:r>
        <w:t>31. Ответственность за достоверность направляемых для размещения в информационной системе сведений, документов, материалов несут лица, направившие такие сведения, документы, материалы.</w:t>
      </w:r>
    </w:p>
    <w:p w:rsidR="00323459" w:rsidRDefault="00323459">
      <w:pPr>
        <w:pStyle w:val="ConsPlusNormal"/>
        <w:jc w:val="both"/>
      </w:pPr>
    </w:p>
    <w:p w:rsidR="00323459" w:rsidRDefault="00323459">
      <w:pPr>
        <w:pStyle w:val="ConsPlusNormal"/>
        <w:jc w:val="both"/>
      </w:pPr>
    </w:p>
    <w:p w:rsidR="00323459" w:rsidRDefault="00323459">
      <w:pPr>
        <w:pStyle w:val="ConsPlusNormal"/>
        <w:jc w:val="both"/>
      </w:pPr>
    </w:p>
    <w:p w:rsidR="00323459" w:rsidRDefault="00323459">
      <w:pPr>
        <w:pStyle w:val="ConsPlusNormal"/>
        <w:jc w:val="both"/>
      </w:pPr>
    </w:p>
    <w:p w:rsidR="00323459" w:rsidRDefault="00323459">
      <w:pPr>
        <w:pStyle w:val="ConsPlusNormal"/>
        <w:jc w:val="both"/>
      </w:pPr>
    </w:p>
    <w:p w:rsidR="00323459" w:rsidRDefault="00323459">
      <w:pPr>
        <w:pStyle w:val="ConsPlusNormal"/>
        <w:jc w:val="right"/>
        <w:outlineLvl w:val="1"/>
      </w:pPr>
      <w:r>
        <w:t>Приложение</w:t>
      </w:r>
    </w:p>
    <w:p w:rsidR="00323459" w:rsidRDefault="00323459">
      <w:pPr>
        <w:pStyle w:val="ConsPlusNormal"/>
        <w:jc w:val="right"/>
      </w:pPr>
      <w:r>
        <w:t xml:space="preserve">к Правилам ведения </w:t>
      </w:r>
      <w:proofErr w:type="gramStart"/>
      <w:r>
        <w:t>государственных</w:t>
      </w:r>
      <w:proofErr w:type="gramEnd"/>
    </w:p>
    <w:p w:rsidR="00323459" w:rsidRDefault="00323459">
      <w:pPr>
        <w:pStyle w:val="ConsPlusNormal"/>
        <w:jc w:val="right"/>
      </w:pPr>
      <w:r>
        <w:t>информационных систем обеспечения</w:t>
      </w:r>
    </w:p>
    <w:p w:rsidR="00323459" w:rsidRDefault="00323459">
      <w:pPr>
        <w:pStyle w:val="ConsPlusNormal"/>
        <w:jc w:val="right"/>
      </w:pPr>
      <w:r>
        <w:t>градостроительной деятельности</w:t>
      </w:r>
    </w:p>
    <w:p w:rsidR="00323459" w:rsidRDefault="00323459">
      <w:pPr>
        <w:pStyle w:val="ConsPlusNormal"/>
        <w:jc w:val="both"/>
      </w:pPr>
    </w:p>
    <w:p w:rsidR="00323459" w:rsidRDefault="00323459">
      <w:pPr>
        <w:pStyle w:val="ConsPlusTitle"/>
        <w:jc w:val="center"/>
      </w:pPr>
      <w:r>
        <w:t>ПЕРЕЧЕНЬ</w:t>
      </w:r>
    </w:p>
    <w:p w:rsidR="00323459" w:rsidRDefault="00323459">
      <w:pPr>
        <w:pStyle w:val="ConsPlusTitle"/>
        <w:jc w:val="center"/>
      </w:pPr>
      <w:r>
        <w:t>РАЗДЕЛОВ ИНФОРМАЦИОННОЙ СИСТЕМЫ И СВЕДЕНИЙ, ДОКУМЕНТОВ,</w:t>
      </w:r>
    </w:p>
    <w:p w:rsidR="00323459" w:rsidRDefault="00323459">
      <w:pPr>
        <w:pStyle w:val="ConsPlusTitle"/>
        <w:jc w:val="center"/>
      </w:pPr>
      <w:r>
        <w:t>МАТЕРИАЛОВ, РАЗМЕЩАЕМЫХ В РАЗДЕЛАХ ИНФОРМАЦИОННОЙ СИСТЕМЫ</w:t>
      </w:r>
    </w:p>
    <w:p w:rsidR="00323459" w:rsidRDefault="00323459">
      <w:pPr>
        <w:pStyle w:val="ConsPlusNormal"/>
        <w:jc w:val="both"/>
      </w:pPr>
    </w:p>
    <w:p w:rsidR="00323459" w:rsidRDefault="00323459">
      <w:pPr>
        <w:sectPr w:rsidR="00323459" w:rsidSect="00323459">
          <w:pgSz w:w="11906" w:h="16838"/>
          <w:pgMar w:top="1134" w:right="850" w:bottom="1134" w:left="1418"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9"/>
        <w:gridCol w:w="3311"/>
        <w:gridCol w:w="5670"/>
        <w:gridCol w:w="5103"/>
      </w:tblGrid>
      <w:tr w:rsidR="00323459" w:rsidTr="00323459">
        <w:tc>
          <w:tcPr>
            <w:tcW w:w="3890" w:type="dxa"/>
            <w:gridSpan w:val="2"/>
            <w:tcBorders>
              <w:top w:val="single" w:sz="4" w:space="0" w:color="auto"/>
              <w:left w:val="nil"/>
              <w:bottom w:val="single" w:sz="4" w:space="0" w:color="auto"/>
            </w:tcBorders>
          </w:tcPr>
          <w:p w:rsidR="00323459" w:rsidRDefault="00323459">
            <w:pPr>
              <w:pStyle w:val="ConsPlusNormal"/>
              <w:jc w:val="center"/>
            </w:pPr>
            <w:r>
              <w:lastRenderedPageBreak/>
              <w:t>Наименование раздела</w:t>
            </w:r>
          </w:p>
        </w:tc>
        <w:tc>
          <w:tcPr>
            <w:tcW w:w="5670" w:type="dxa"/>
            <w:tcBorders>
              <w:top w:val="single" w:sz="4" w:space="0" w:color="auto"/>
              <w:bottom w:val="single" w:sz="4" w:space="0" w:color="auto"/>
            </w:tcBorders>
          </w:tcPr>
          <w:p w:rsidR="00323459" w:rsidRDefault="00323459">
            <w:pPr>
              <w:pStyle w:val="ConsPlusNormal"/>
              <w:jc w:val="center"/>
            </w:pPr>
            <w:r>
              <w:t>Сведения, документы, материалы, размещаемые в разделах информационной системы</w:t>
            </w:r>
          </w:p>
        </w:tc>
        <w:tc>
          <w:tcPr>
            <w:tcW w:w="5103" w:type="dxa"/>
            <w:tcBorders>
              <w:top w:val="single" w:sz="4" w:space="0" w:color="auto"/>
              <w:bottom w:val="single" w:sz="4" w:space="0" w:color="auto"/>
              <w:right w:val="nil"/>
            </w:tcBorders>
          </w:tcPr>
          <w:p w:rsidR="00323459" w:rsidRDefault="00323459">
            <w:pPr>
              <w:pStyle w:val="ConsPlusNormal"/>
              <w:jc w:val="center"/>
            </w:pPr>
            <w:r>
              <w:t>Структурная единица федерального закона</w:t>
            </w:r>
          </w:p>
        </w:tc>
      </w:tr>
      <w:tr w:rsidR="00323459" w:rsidTr="00323459">
        <w:tblPrEx>
          <w:tblBorders>
            <w:insideH w:val="none" w:sz="0" w:space="0" w:color="auto"/>
            <w:insideV w:val="none" w:sz="0" w:space="0" w:color="auto"/>
          </w:tblBorders>
        </w:tblPrEx>
        <w:tc>
          <w:tcPr>
            <w:tcW w:w="579" w:type="dxa"/>
            <w:tcBorders>
              <w:top w:val="single" w:sz="4" w:space="0" w:color="auto"/>
              <w:left w:val="nil"/>
              <w:bottom w:val="nil"/>
              <w:right w:val="nil"/>
            </w:tcBorders>
          </w:tcPr>
          <w:p w:rsidR="00323459" w:rsidRDefault="00323459">
            <w:pPr>
              <w:pStyle w:val="ConsPlusNormal"/>
              <w:jc w:val="center"/>
            </w:pPr>
            <w:r>
              <w:t>1.</w:t>
            </w:r>
          </w:p>
        </w:tc>
        <w:tc>
          <w:tcPr>
            <w:tcW w:w="3311" w:type="dxa"/>
            <w:tcBorders>
              <w:top w:val="single" w:sz="4" w:space="0" w:color="auto"/>
              <w:left w:val="nil"/>
              <w:bottom w:val="nil"/>
              <w:right w:val="nil"/>
            </w:tcBorders>
          </w:tcPr>
          <w:p w:rsidR="00323459" w:rsidRDefault="00323459">
            <w:pPr>
              <w:pStyle w:val="ConsPlusNormal"/>
            </w:pPr>
            <w:r>
              <w:t>Документы территориального планирования Российской Федерации</w:t>
            </w:r>
          </w:p>
        </w:tc>
        <w:tc>
          <w:tcPr>
            <w:tcW w:w="5670" w:type="dxa"/>
            <w:tcBorders>
              <w:top w:val="single" w:sz="4" w:space="0" w:color="auto"/>
              <w:left w:val="nil"/>
              <w:bottom w:val="nil"/>
              <w:right w:val="nil"/>
            </w:tcBorders>
          </w:tcPr>
          <w:p w:rsidR="00323459" w:rsidRDefault="00323459">
            <w:pPr>
              <w:pStyle w:val="ConsPlusNormal"/>
            </w:pPr>
            <w: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c>
          <w:tcPr>
            <w:tcW w:w="5103" w:type="dxa"/>
            <w:tcBorders>
              <w:top w:val="single" w:sz="4" w:space="0" w:color="auto"/>
              <w:left w:val="nil"/>
              <w:bottom w:val="nil"/>
              <w:right w:val="nil"/>
            </w:tcBorders>
          </w:tcPr>
          <w:p w:rsidR="00323459" w:rsidRDefault="00323459">
            <w:pPr>
              <w:pStyle w:val="ConsPlusNormal"/>
            </w:pPr>
            <w:hyperlink r:id="rId25" w:history="1">
              <w:r>
                <w:rPr>
                  <w:color w:val="0000FF"/>
                </w:rPr>
                <w:t>пункт 1 части 2 статьи 9</w:t>
              </w:r>
            </w:hyperlink>
            <w:r>
              <w:t xml:space="preserve">, </w:t>
            </w:r>
            <w:hyperlink r:id="rId26" w:history="1">
              <w:r>
                <w:rPr>
                  <w:color w:val="0000FF"/>
                </w:rPr>
                <w:t>часть 4 статьи 10</w:t>
              </w:r>
            </w:hyperlink>
            <w:r>
              <w:t>,</w:t>
            </w:r>
          </w:p>
          <w:p w:rsidR="00323459" w:rsidRDefault="00323459">
            <w:pPr>
              <w:pStyle w:val="ConsPlusNormal"/>
            </w:pPr>
            <w:hyperlink r:id="rId27" w:history="1">
              <w:r>
                <w:rPr>
                  <w:color w:val="0000FF"/>
                </w:rPr>
                <w:t>пункт 1 части 4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2.</w:t>
            </w:r>
          </w:p>
        </w:tc>
        <w:tc>
          <w:tcPr>
            <w:tcW w:w="3311" w:type="dxa"/>
            <w:tcBorders>
              <w:top w:val="nil"/>
              <w:left w:val="nil"/>
              <w:bottom w:val="nil"/>
              <w:right w:val="nil"/>
            </w:tcBorders>
          </w:tcPr>
          <w:p w:rsidR="00323459" w:rsidRDefault="00323459">
            <w:pPr>
              <w:pStyle w:val="ConsPlusNormal"/>
            </w:pPr>
            <w: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5670" w:type="dxa"/>
            <w:tcBorders>
              <w:top w:val="nil"/>
              <w:left w:val="nil"/>
              <w:bottom w:val="nil"/>
              <w:right w:val="nil"/>
            </w:tcBorders>
          </w:tcPr>
          <w:p w:rsidR="00323459" w:rsidRDefault="00323459">
            <w:pPr>
              <w:pStyle w:val="ConsPlusNormal"/>
            </w:pPr>
            <w: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c>
          <w:tcPr>
            <w:tcW w:w="5103" w:type="dxa"/>
            <w:tcBorders>
              <w:top w:val="nil"/>
              <w:left w:val="nil"/>
              <w:bottom w:val="nil"/>
              <w:right w:val="nil"/>
            </w:tcBorders>
          </w:tcPr>
          <w:p w:rsidR="00323459" w:rsidRDefault="00323459">
            <w:pPr>
              <w:pStyle w:val="ConsPlusNormal"/>
            </w:pPr>
            <w:hyperlink r:id="rId28" w:history="1">
              <w:r>
                <w:rPr>
                  <w:color w:val="0000FF"/>
                </w:rPr>
                <w:t>пункт 2 части 2 статьи 9</w:t>
              </w:r>
            </w:hyperlink>
            <w:r>
              <w:t>,</w:t>
            </w:r>
          </w:p>
          <w:p w:rsidR="00323459" w:rsidRDefault="00323459">
            <w:pPr>
              <w:pStyle w:val="ConsPlusNormal"/>
            </w:pPr>
            <w:hyperlink r:id="rId29" w:history="1">
              <w:r>
                <w:rPr>
                  <w:color w:val="0000FF"/>
                </w:rPr>
                <w:t>статьи 13.1</w:t>
              </w:r>
            </w:hyperlink>
            <w:r>
              <w:t xml:space="preserve"> и </w:t>
            </w:r>
            <w:hyperlink r:id="rId30" w:history="1">
              <w:r>
                <w:rPr>
                  <w:color w:val="0000FF"/>
                </w:rPr>
                <w:t>14</w:t>
              </w:r>
            </w:hyperlink>
            <w:r>
              <w:t>,</w:t>
            </w:r>
          </w:p>
          <w:p w:rsidR="00323459" w:rsidRDefault="00323459">
            <w:pPr>
              <w:pStyle w:val="ConsPlusNormal"/>
            </w:pPr>
            <w:hyperlink r:id="rId31" w:history="1">
              <w:r>
                <w:rPr>
                  <w:color w:val="0000FF"/>
                </w:rPr>
                <w:t>пункт 2 части 4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3.</w:t>
            </w:r>
          </w:p>
        </w:tc>
        <w:tc>
          <w:tcPr>
            <w:tcW w:w="3311" w:type="dxa"/>
            <w:tcBorders>
              <w:top w:val="nil"/>
              <w:left w:val="nil"/>
              <w:bottom w:val="nil"/>
              <w:right w:val="nil"/>
            </w:tcBorders>
          </w:tcPr>
          <w:p w:rsidR="00323459" w:rsidRDefault="00323459">
            <w:pPr>
              <w:pStyle w:val="ConsPlusNormal"/>
            </w:pPr>
            <w:r>
              <w:t>Документы территориального планирования муниципальных образований</w:t>
            </w:r>
          </w:p>
        </w:tc>
        <w:tc>
          <w:tcPr>
            <w:tcW w:w="5670" w:type="dxa"/>
            <w:tcBorders>
              <w:top w:val="nil"/>
              <w:left w:val="nil"/>
              <w:bottom w:val="nil"/>
              <w:right w:val="nil"/>
            </w:tcBorders>
          </w:tcPr>
          <w:p w:rsidR="00323459" w:rsidRDefault="00323459">
            <w:pPr>
              <w:pStyle w:val="ConsPlusNormal"/>
            </w:pPr>
            <w: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c>
          <w:tcPr>
            <w:tcW w:w="5103" w:type="dxa"/>
            <w:tcBorders>
              <w:top w:val="nil"/>
              <w:left w:val="nil"/>
              <w:bottom w:val="nil"/>
              <w:right w:val="nil"/>
            </w:tcBorders>
          </w:tcPr>
          <w:p w:rsidR="00323459" w:rsidRDefault="00323459">
            <w:pPr>
              <w:pStyle w:val="ConsPlusNormal"/>
            </w:pPr>
            <w:hyperlink r:id="rId32" w:history="1">
              <w:r>
                <w:rPr>
                  <w:color w:val="0000FF"/>
                </w:rPr>
                <w:t>пункт 3 части 2 статьи 9</w:t>
              </w:r>
            </w:hyperlink>
            <w:r>
              <w:t xml:space="preserve">, </w:t>
            </w:r>
            <w:hyperlink r:id="rId33" w:history="1">
              <w:r>
                <w:rPr>
                  <w:color w:val="0000FF"/>
                </w:rPr>
                <w:t>статьи 18</w:t>
              </w:r>
            </w:hyperlink>
            <w:r>
              <w:t xml:space="preserve"> и </w:t>
            </w:r>
            <w:hyperlink r:id="rId34" w:history="1">
              <w:r>
                <w:rPr>
                  <w:color w:val="0000FF"/>
                </w:rPr>
                <w:t>23</w:t>
              </w:r>
            </w:hyperlink>
            <w:r>
              <w:t>,</w:t>
            </w:r>
          </w:p>
          <w:p w:rsidR="00323459" w:rsidRDefault="00323459">
            <w:pPr>
              <w:pStyle w:val="ConsPlusNormal"/>
            </w:pPr>
            <w:hyperlink r:id="rId35" w:history="1">
              <w:r>
                <w:rPr>
                  <w:color w:val="0000FF"/>
                </w:rPr>
                <w:t>пункт 3 части 4 статьи 56</w:t>
              </w:r>
            </w:hyperlink>
            <w:r>
              <w:t>,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4.</w:t>
            </w:r>
          </w:p>
        </w:tc>
        <w:tc>
          <w:tcPr>
            <w:tcW w:w="3311" w:type="dxa"/>
            <w:tcBorders>
              <w:top w:val="nil"/>
              <w:left w:val="nil"/>
              <w:bottom w:val="nil"/>
              <w:right w:val="nil"/>
            </w:tcBorders>
          </w:tcPr>
          <w:p w:rsidR="00323459" w:rsidRDefault="00323459">
            <w:pPr>
              <w:pStyle w:val="ConsPlusNormal"/>
            </w:pPr>
            <w:r>
              <w:t>Нормативы градостроительного проектирования</w:t>
            </w:r>
          </w:p>
        </w:tc>
        <w:tc>
          <w:tcPr>
            <w:tcW w:w="5670" w:type="dxa"/>
            <w:tcBorders>
              <w:top w:val="nil"/>
              <w:left w:val="nil"/>
              <w:bottom w:val="nil"/>
              <w:right w:val="nil"/>
            </w:tcBorders>
          </w:tcPr>
          <w:p w:rsidR="00323459" w:rsidRDefault="00323459">
            <w:pPr>
              <w:pStyle w:val="ConsPlusNormal"/>
            </w:pPr>
            <w: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c>
          <w:tcPr>
            <w:tcW w:w="5103" w:type="dxa"/>
            <w:tcBorders>
              <w:top w:val="nil"/>
              <w:left w:val="nil"/>
              <w:bottom w:val="nil"/>
              <w:right w:val="nil"/>
            </w:tcBorders>
          </w:tcPr>
          <w:p w:rsidR="00323459" w:rsidRDefault="00323459">
            <w:pPr>
              <w:pStyle w:val="ConsPlusNormal"/>
            </w:pPr>
            <w:hyperlink r:id="rId36" w:history="1">
              <w:r>
                <w:rPr>
                  <w:color w:val="0000FF"/>
                </w:rPr>
                <w:t>статьи 29.1</w:t>
              </w:r>
            </w:hyperlink>
            <w:r>
              <w:t xml:space="preserve"> и </w:t>
            </w:r>
            <w:hyperlink r:id="rId37" w:history="1">
              <w:r>
                <w:rPr>
                  <w:color w:val="0000FF"/>
                </w:rPr>
                <w:t>29.2</w:t>
              </w:r>
            </w:hyperlink>
            <w:r>
              <w:t>,</w:t>
            </w:r>
          </w:p>
          <w:p w:rsidR="00323459" w:rsidRDefault="00323459">
            <w:pPr>
              <w:pStyle w:val="ConsPlusNormal"/>
            </w:pPr>
            <w:hyperlink r:id="rId38" w:history="1">
              <w:r>
                <w:rPr>
                  <w:color w:val="0000FF"/>
                </w:rPr>
                <w:t>пункты 4</w:t>
              </w:r>
            </w:hyperlink>
            <w:r>
              <w:t xml:space="preserve"> и </w:t>
            </w:r>
            <w:hyperlink r:id="rId39" w:history="1">
              <w:r>
                <w:rPr>
                  <w:color w:val="0000FF"/>
                </w:rPr>
                <w:t>5 части 4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5.</w:t>
            </w:r>
          </w:p>
        </w:tc>
        <w:tc>
          <w:tcPr>
            <w:tcW w:w="3311" w:type="dxa"/>
            <w:tcBorders>
              <w:top w:val="nil"/>
              <w:left w:val="nil"/>
              <w:bottom w:val="nil"/>
              <w:right w:val="nil"/>
            </w:tcBorders>
          </w:tcPr>
          <w:p w:rsidR="00323459" w:rsidRDefault="00323459">
            <w:pPr>
              <w:pStyle w:val="ConsPlusNormal"/>
            </w:pPr>
            <w:r>
              <w:t>Градостроительное зонирование</w:t>
            </w:r>
          </w:p>
        </w:tc>
        <w:tc>
          <w:tcPr>
            <w:tcW w:w="5670" w:type="dxa"/>
            <w:tcBorders>
              <w:top w:val="nil"/>
              <w:left w:val="nil"/>
              <w:bottom w:val="nil"/>
              <w:right w:val="nil"/>
            </w:tcBorders>
          </w:tcPr>
          <w:p w:rsidR="00323459" w:rsidRDefault="00323459">
            <w:pPr>
              <w:pStyle w:val="ConsPlusNormal"/>
            </w:pPr>
            <w:r>
              <w:t xml:space="preserve">правила землепользования и застройки территорий, </w:t>
            </w:r>
            <w:r>
              <w:lastRenderedPageBreak/>
              <w:t>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c>
          <w:tcPr>
            <w:tcW w:w="5103" w:type="dxa"/>
            <w:tcBorders>
              <w:top w:val="nil"/>
              <w:left w:val="nil"/>
              <w:bottom w:val="nil"/>
              <w:right w:val="nil"/>
            </w:tcBorders>
          </w:tcPr>
          <w:p w:rsidR="00323459" w:rsidRDefault="00323459">
            <w:pPr>
              <w:pStyle w:val="ConsPlusNormal"/>
            </w:pPr>
            <w:hyperlink r:id="rId40" w:history="1">
              <w:r>
                <w:rPr>
                  <w:color w:val="0000FF"/>
                </w:rPr>
                <w:t>часть 2 статьи 30</w:t>
              </w:r>
            </w:hyperlink>
            <w:r>
              <w:t>,</w:t>
            </w:r>
          </w:p>
          <w:p w:rsidR="00323459" w:rsidRDefault="00323459">
            <w:pPr>
              <w:pStyle w:val="ConsPlusNormal"/>
            </w:pPr>
            <w:hyperlink r:id="rId41" w:history="1">
              <w:r>
                <w:rPr>
                  <w:color w:val="0000FF"/>
                </w:rPr>
                <w:t>часть 1 статьи 31</w:t>
              </w:r>
            </w:hyperlink>
            <w:r>
              <w:t>,</w:t>
            </w:r>
          </w:p>
          <w:p w:rsidR="00323459" w:rsidRDefault="00323459">
            <w:pPr>
              <w:pStyle w:val="ConsPlusNormal"/>
            </w:pPr>
            <w:hyperlink r:id="rId42" w:history="1">
              <w:r>
                <w:rPr>
                  <w:color w:val="0000FF"/>
                </w:rPr>
                <w:t>пункт 6 части 4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lastRenderedPageBreak/>
              <w:t>6.</w:t>
            </w:r>
          </w:p>
        </w:tc>
        <w:tc>
          <w:tcPr>
            <w:tcW w:w="3311" w:type="dxa"/>
            <w:tcBorders>
              <w:top w:val="nil"/>
              <w:left w:val="nil"/>
              <w:bottom w:val="nil"/>
              <w:right w:val="nil"/>
            </w:tcBorders>
          </w:tcPr>
          <w:p w:rsidR="00323459" w:rsidRDefault="00323459">
            <w:pPr>
              <w:pStyle w:val="ConsPlusNormal"/>
            </w:pPr>
            <w:r>
              <w:t>Правила благоустройства территории</w:t>
            </w:r>
          </w:p>
        </w:tc>
        <w:tc>
          <w:tcPr>
            <w:tcW w:w="5670" w:type="dxa"/>
            <w:tcBorders>
              <w:top w:val="nil"/>
              <w:left w:val="nil"/>
              <w:bottom w:val="nil"/>
              <w:right w:val="nil"/>
            </w:tcBorders>
          </w:tcPr>
          <w:p w:rsidR="00323459" w:rsidRDefault="00323459">
            <w:pPr>
              <w:pStyle w:val="ConsPlusNormal"/>
            </w:pPr>
            <w:proofErr w:type="gramStart"/>
            <w: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roofErr w:type="gramEnd"/>
          </w:p>
        </w:tc>
        <w:tc>
          <w:tcPr>
            <w:tcW w:w="5103" w:type="dxa"/>
            <w:tcBorders>
              <w:top w:val="nil"/>
              <w:left w:val="nil"/>
              <w:bottom w:val="nil"/>
              <w:right w:val="nil"/>
            </w:tcBorders>
          </w:tcPr>
          <w:p w:rsidR="00323459" w:rsidRDefault="00323459">
            <w:pPr>
              <w:pStyle w:val="ConsPlusNormal"/>
            </w:pPr>
            <w:hyperlink r:id="rId43" w:history="1">
              <w:r>
                <w:rPr>
                  <w:color w:val="0000FF"/>
                </w:rPr>
                <w:t>пункт 37 статьи 1</w:t>
              </w:r>
            </w:hyperlink>
            <w:r>
              <w:t xml:space="preserve">, </w:t>
            </w:r>
            <w:hyperlink r:id="rId44" w:history="1">
              <w:r>
                <w:rPr>
                  <w:color w:val="0000FF"/>
                </w:rPr>
                <w:t>пункт 7 части 4 статьи 56</w:t>
              </w:r>
            </w:hyperlink>
            <w:r>
              <w:t xml:space="preserve"> Градостроительного кодекса Российской Федерации, </w:t>
            </w:r>
            <w:hyperlink r:id="rId45" w:history="1">
              <w:r>
                <w:rPr>
                  <w:color w:val="0000FF"/>
                </w:rPr>
                <w:t>пункт 19 части 1 статьи 14</w:t>
              </w:r>
            </w:hyperlink>
            <w:r>
              <w:t xml:space="preserve">, </w:t>
            </w:r>
            <w:hyperlink r:id="rId46" w:history="1">
              <w:r>
                <w:rPr>
                  <w:color w:val="0000FF"/>
                </w:rPr>
                <w:t>пункт 25 части 1 статьи 16</w:t>
              </w:r>
            </w:hyperlink>
            <w:r>
              <w:t xml:space="preserve"> Федерального закона "Об общих принципах организации местного самоуправления в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7.</w:t>
            </w:r>
          </w:p>
        </w:tc>
        <w:tc>
          <w:tcPr>
            <w:tcW w:w="3311" w:type="dxa"/>
            <w:tcBorders>
              <w:top w:val="nil"/>
              <w:left w:val="nil"/>
              <w:bottom w:val="nil"/>
              <w:right w:val="nil"/>
            </w:tcBorders>
          </w:tcPr>
          <w:p w:rsidR="00323459" w:rsidRDefault="00323459">
            <w:pPr>
              <w:pStyle w:val="ConsPlusNormal"/>
            </w:pPr>
            <w:r>
              <w:t>Планировка территории</w:t>
            </w:r>
          </w:p>
        </w:tc>
        <w:tc>
          <w:tcPr>
            <w:tcW w:w="5670" w:type="dxa"/>
            <w:tcBorders>
              <w:top w:val="nil"/>
              <w:left w:val="nil"/>
              <w:bottom w:val="nil"/>
              <w:right w:val="nil"/>
            </w:tcBorders>
          </w:tcPr>
          <w:p w:rsidR="00323459" w:rsidRDefault="00323459">
            <w:pPr>
              <w:pStyle w:val="ConsPlusNormal"/>
            </w:pPr>
            <w: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c>
          <w:tcPr>
            <w:tcW w:w="5103" w:type="dxa"/>
            <w:tcBorders>
              <w:top w:val="nil"/>
              <w:left w:val="nil"/>
              <w:bottom w:val="nil"/>
              <w:right w:val="nil"/>
            </w:tcBorders>
          </w:tcPr>
          <w:p w:rsidR="00323459" w:rsidRDefault="00323459">
            <w:pPr>
              <w:pStyle w:val="ConsPlusNormal"/>
            </w:pPr>
            <w:hyperlink r:id="rId47" w:history="1">
              <w:r>
                <w:rPr>
                  <w:color w:val="0000FF"/>
                </w:rPr>
                <w:t>части 2</w:t>
              </w:r>
            </w:hyperlink>
            <w:r>
              <w:t xml:space="preserve"> и </w:t>
            </w:r>
            <w:hyperlink r:id="rId48" w:history="1">
              <w:r>
                <w:rPr>
                  <w:color w:val="0000FF"/>
                </w:rPr>
                <w:t>3 статьи 42</w:t>
              </w:r>
            </w:hyperlink>
            <w:r>
              <w:t xml:space="preserve">, </w:t>
            </w:r>
            <w:hyperlink r:id="rId49" w:history="1">
              <w:r>
                <w:rPr>
                  <w:color w:val="0000FF"/>
                </w:rPr>
                <w:t>части 3</w:t>
              </w:r>
            </w:hyperlink>
            <w:r>
              <w:t xml:space="preserve"> и </w:t>
            </w:r>
            <w:hyperlink r:id="rId50" w:history="1">
              <w:r>
                <w:rPr>
                  <w:color w:val="0000FF"/>
                </w:rPr>
                <w:t>4 статьи 43</w:t>
              </w:r>
            </w:hyperlink>
            <w:r>
              <w:t xml:space="preserve">, </w:t>
            </w:r>
            <w:hyperlink r:id="rId51" w:history="1">
              <w:r>
                <w:rPr>
                  <w:color w:val="0000FF"/>
                </w:rPr>
                <w:t>части 2</w:t>
              </w:r>
            </w:hyperlink>
            <w:r>
              <w:t xml:space="preserve"> - </w:t>
            </w:r>
            <w:hyperlink r:id="rId52" w:history="1">
              <w:r>
                <w:rPr>
                  <w:color w:val="0000FF"/>
                </w:rPr>
                <w:t>5.2</w:t>
              </w:r>
            </w:hyperlink>
            <w:r>
              <w:t xml:space="preserve">, </w:t>
            </w:r>
            <w:hyperlink r:id="rId53" w:history="1">
              <w:r>
                <w:rPr>
                  <w:color w:val="0000FF"/>
                </w:rPr>
                <w:t>18</w:t>
              </w:r>
            </w:hyperlink>
            <w:r>
              <w:t xml:space="preserve"> - </w:t>
            </w:r>
            <w:hyperlink r:id="rId54" w:history="1">
              <w:r>
                <w:rPr>
                  <w:color w:val="0000FF"/>
                </w:rPr>
                <w:t>20 статьи 45</w:t>
              </w:r>
            </w:hyperlink>
            <w:r>
              <w:t xml:space="preserve">, </w:t>
            </w:r>
            <w:hyperlink r:id="rId55" w:history="1">
              <w:r>
                <w:rPr>
                  <w:color w:val="0000FF"/>
                </w:rPr>
                <w:t>пункты 8</w:t>
              </w:r>
            </w:hyperlink>
            <w:r>
              <w:t xml:space="preserve"> и </w:t>
            </w:r>
            <w:hyperlink r:id="rId56" w:history="1">
              <w:r>
                <w:rPr>
                  <w:color w:val="0000FF"/>
                </w:rPr>
                <w:t>9 части 4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8.</w:t>
            </w:r>
          </w:p>
        </w:tc>
        <w:tc>
          <w:tcPr>
            <w:tcW w:w="3311" w:type="dxa"/>
            <w:tcBorders>
              <w:top w:val="nil"/>
              <w:left w:val="nil"/>
              <w:bottom w:val="nil"/>
              <w:right w:val="nil"/>
            </w:tcBorders>
          </w:tcPr>
          <w:p w:rsidR="00323459" w:rsidRDefault="00323459">
            <w:pPr>
              <w:pStyle w:val="ConsPlusNormal"/>
            </w:pPr>
            <w:r>
              <w:t>Инженерные изыскания</w:t>
            </w:r>
          </w:p>
        </w:tc>
        <w:tc>
          <w:tcPr>
            <w:tcW w:w="5670" w:type="dxa"/>
            <w:tcBorders>
              <w:top w:val="nil"/>
              <w:left w:val="nil"/>
              <w:bottom w:val="nil"/>
              <w:right w:val="nil"/>
            </w:tcBorders>
          </w:tcPr>
          <w:p w:rsidR="00323459" w:rsidRDefault="00323459">
            <w:pPr>
              <w:pStyle w:val="ConsPlusNormal"/>
            </w:pPr>
            <w:r>
              <w:t>материалы и результаты инженерных изысканий</w:t>
            </w:r>
          </w:p>
        </w:tc>
        <w:tc>
          <w:tcPr>
            <w:tcW w:w="5103" w:type="dxa"/>
            <w:tcBorders>
              <w:top w:val="nil"/>
              <w:left w:val="nil"/>
              <w:bottom w:val="nil"/>
              <w:right w:val="nil"/>
            </w:tcBorders>
          </w:tcPr>
          <w:p w:rsidR="00323459" w:rsidRDefault="00323459">
            <w:pPr>
              <w:pStyle w:val="ConsPlusNormal"/>
            </w:pPr>
            <w:hyperlink r:id="rId57" w:history="1">
              <w:r>
                <w:rPr>
                  <w:color w:val="0000FF"/>
                </w:rPr>
                <w:t>статья 41.2</w:t>
              </w:r>
            </w:hyperlink>
            <w:r>
              <w:t>,</w:t>
            </w:r>
          </w:p>
          <w:p w:rsidR="00323459" w:rsidRDefault="00323459">
            <w:pPr>
              <w:pStyle w:val="ConsPlusNormal"/>
            </w:pPr>
            <w:hyperlink r:id="rId58" w:history="1">
              <w:r>
                <w:rPr>
                  <w:color w:val="0000FF"/>
                </w:rPr>
                <w:t>пункт 10 части 4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rPr>
          <w:trHeight w:val="1904"/>
        </w:trPr>
        <w:tc>
          <w:tcPr>
            <w:tcW w:w="579" w:type="dxa"/>
            <w:tcBorders>
              <w:top w:val="nil"/>
              <w:left w:val="nil"/>
              <w:bottom w:val="nil"/>
              <w:right w:val="nil"/>
            </w:tcBorders>
          </w:tcPr>
          <w:p w:rsidR="00323459" w:rsidRDefault="00323459">
            <w:pPr>
              <w:pStyle w:val="ConsPlusNormal"/>
              <w:jc w:val="center"/>
            </w:pPr>
            <w:r>
              <w:lastRenderedPageBreak/>
              <w:t>9.</w:t>
            </w:r>
          </w:p>
        </w:tc>
        <w:tc>
          <w:tcPr>
            <w:tcW w:w="3311" w:type="dxa"/>
            <w:tcBorders>
              <w:top w:val="nil"/>
              <w:left w:val="nil"/>
              <w:bottom w:val="nil"/>
              <w:right w:val="nil"/>
            </w:tcBorders>
          </w:tcPr>
          <w:p w:rsidR="00323459" w:rsidRDefault="00323459">
            <w:pPr>
              <w:pStyle w:val="ConsPlusNormal"/>
            </w:pPr>
            <w:r>
              <w:t>Искусственные земельные участки</w:t>
            </w:r>
          </w:p>
        </w:tc>
        <w:tc>
          <w:tcPr>
            <w:tcW w:w="5670" w:type="dxa"/>
            <w:tcBorders>
              <w:top w:val="nil"/>
              <w:left w:val="nil"/>
              <w:bottom w:val="nil"/>
              <w:right w:val="nil"/>
            </w:tcBorders>
          </w:tcPr>
          <w:p w:rsidR="00323459" w:rsidRDefault="00323459">
            <w:pPr>
              <w:pStyle w:val="ConsPlusNormal"/>
            </w:pPr>
            <w: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c>
          <w:tcPr>
            <w:tcW w:w="5103" w:type="dxa"/>
            <w:tcBorders>
              <w:top w:val="nil"/>
              <w:left w:val="nil"/>
              <w:bottom w:val="nil"/>
              <w:right w:val="nil"/>
            </w:tcBorders>
          </w:tcPr>
          <w:p w:rsidR="00323459" w:rsidRDefault="00323459">
            <w:pPr>
              <w:pStyle w:val="ConsPlusNormal"/>
            </w:pPr>
            <w:hyperlink r:id="rId59" w:history="1">
              <w:r>
                <w:rPr>
                  <w:color w:val="0000FF"/>
                </w:rPr>
                <w:t>пункт 11 части 4 статьи 56</w:t>
              </w:r>
            </w:hyperlink>
            <w:r>
              <w:t xml:space="preserve"> Градостроительного кодекса Российской Федерации, </w:t>
            </w:r>
            <w:hyperlink r:id="rId60" w:history="1">
              <w:r>
                <w:rPr>
                  <w:color w:val="0000FF"/>
                </w:rPr>
                <w:t>часть 2 статьи 5</w:t>
              </w:r>
            </w:hyperlink>
            <w:r>
              <w:t xml:space="preserve">, </w:t>
            </w:r>
            <w:hyperlink r:id="rId61" w:history="1">
              <w:r>
                <w:rPr>
                  <w:color w:val="0000FF"/>
                </w:rPr>
                <w:t>часть 2 статьи 11</w:t>
              </w:r>
            </w:hyperlink>
            <w:r>
              <w:t xml:space="preserve">, </w:t>
            </w:r>
            <w:hyperlink r:id="rId62" w:history="1">
              <w:r>
                <w:rPr>
                  <w:color w:val="0000FF"/>
                </w:rPr>
                <w:t>часть 3 статьи 12</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10.</w:t>
            </w:r>
          </w:p>
        </w:tc>
        <w:tc>
          <w:tcPr>
            <w:tcW w:w="3311" w:type="dxa"/>
            <w:tcBorders>
              <w:top w:val="nil"/>
              <w:left w:val="nil"/>
              <w:bottom w:val="nil"/>
              <w:right w:val="nil"/>
            </w:tcBorders>
          </w:tcPr>
          <w:p w:rsidR="00323459" w:rsidRDefault="00323459">
            <w:pPr>
              <w:pStyle w:val="ConsPlusNormal"/>
            </w:pPr>
            <w:r>
              <w:t>Зоны с особыми условиями использования территории</w:t>
            </w:r>
          </w:p>
        </w:tc>
        <w:tc>
          <w:tcPr>
            <w:tcW w:w="5670" w:type="dxa"/>
            <w:tcBorders>
              <w:top w:val="nil"/>
              <w:left w:val="nil"/>
              <w:bottom w:val="nil"/>
              <w:right w:val="nil"/>
            </w:tcBorders>
          </w:tcPr>
          <w:p w:rsidR="00323459" w:rsidRDefault="00323459">
            <w:pPr>
              <w:pStyle w:val="ConsPlusNormal"/>
            </w:pPr>
            <w: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c>
          <w:tcPr>
            <w:tcW w:w="5103" w:type="dxa"/>
            <w:tcBorders>
              <w:top w:val="nil"/>
              <w:left w:val="nil"/>
              <w:bottom w:val="nil"/>
              <w:right w:val="nil"/>
            </w:tcBorders>
          </w:tcPr>
          <w:p w:rsidR="00323459" w:rsidRDefault="00323459">
            <w:pPr>
              <w:pStyle w:val="ConsPlusNormal"/>
            </w:pPr>
            <w:hyperlink r:id="rId63" w:history="1">
              <w:r>
                <w:rPr>
                  <w:color w:val="0000FF"/>
                </w:rPr>
                <w:t>пункт 12 части 4 статьи 56</w:t>
              </w:r>
            </w:hyperlink>
            <w:r>
              <w:t xml:space="preserve"> Градостроительного кодекса Российской Федерации, </w:t>
            </w:r>
            <w:hyperlink r:id="rId64" w:history="1">
              <w:r>
                <w:rPr>
                  <w:color w:val="0000FF"/>
                </w:rPr>
                <w:t>пункт 1 статьи 106</w:t>
              </w:r>
            </w:hyperlink>
            <w:r>
              <w:t xml:space="preserve"> Земельного кодекса Российской Федерации, </w:t>
            </w:r>
            <w:hyperlink r:id="rId65" w:history="1">
              <w:r>
                <w:rPr>
                  <w:color w:val="0000FF"/>
                </w:rPr>
                <w:t>части 8</w:t>
              </w:r>
            </w:hyperlink>
            <w:r>
              <w:t xml:space="preserve">, </w:t>
            </w:r>
            <w:hyperlink r:id="rId66" w:history="1">
              <w:r>
                <w:rPr>
                  <w:color w:val="0000FF"/>
                </w:rPr>
                <w:t>9</w:t>
              </w:r>
            </w:hyperlink>
            <w:r>
              <w:t xml:space="preserve"> и </w:t>
            </w:r>
            <w:hyperlink r:id="rId67" w:history="1">
              <w:r>
                <w:rPr>
                  <w:color w:val="0000FF"/>
                </w:rPr>
                <w:t>16 статьи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11.</w:t>
            </w:r>
          </w:p>
        </w:tc>
        <w:tc>
          <w:tcPr>
            <w:tcW w:w="3311" w:type="dxa"/>
            <w:tcBorders>
              <w:top w:val="nil"/>
              <w:left w:val="nil"/>
              <w:bottom w:val="nil"/>
              <w:right w:val="nil"/>
            </w:tcBorders>
          </w:tcPr>
          <w:p w:rsidR="00323459" w:rsidRDefault="00323459">
            <w:pPr>
              <w:pStyle w:val="ConsPlusNormal"/>
            </w:pPr>
            <w:r>
              <w:t>План наземных и подземных коммуникаций</w:t>
            </w:r>
          </w:p>
        </w:tc>
        <w:tc>
          <w:tcPr>
            <w:tcW w:w="5670" w:type="dxa"/>
            <w:tcBorders>
              <w:top w:val="nil"/>
              <w:left w:val="nil"/>
              <w:bottom w:val="nil"/>
              <w:right w:val="nil"/>
            </w:tcBorders>
          </w:tcPr>
          <w:p w:rsidR="00323459" w:rsidRDefault="00323459">
            <w:pPr>
              <w:pStyle w:val="ConsPlusNormal"/>
            </w:pPr>
            <w:proofErr w:type="gramStart"/>
            <w: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roofErr w:type="gramEnd"/>
          </w:p>
        </w:tc>
        <w:tc>
          <w:tcPr>
            <w:tcW w:w="5103" w:type="dxa"/>
            <w:tcBorders>
              <w:top w:val="nil"/>
              <w:left w:val="nil"/>
              <w:bottom w:val="nil"/>
              <w:right w:val="nil"/>
            </w:tcBorders>
          </w:tcPr>
          <w:p w:rsidR="00323459" w:rsidRDefault="00323459">
            <w:pPr>
              <w:pStyle w:val="ConsPlusNormal"/>
            </w:pPr>
            <w:hyperlink r:id="rId68" w:history="1">
              <w:r>
                <w:rPr>
                  <w:color w:val="0000FF"/>
                </w:rPr>
                <w:t>пункт 14 части 4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12.</w:t>
            </w:r>
          </w:p>
        </w:tc>
        <w:tc>
          <w:tcPr>
            <w:tcW w:w="3311" w:type="dxa"/>
            <w:tcBorders>
              <w:top w:val="nil"/>
              <w:left w:val="nil"/>
              <w:bottom w:val="nil"/>
              <w:right w:val="nil"/>
            </w:tcBorders>
          </w:tcPr>
          <w:p w:rsidR="00323459" w:rsidRDefault="00323459">
            <w:pPr>
              <w:pStyle w:val="ConsPlusNormal"/>
            </w:pPr>
            <w:r>
              <w:t>Резервирование земель и изъятие земельных участков</w:t>
            </w:r>
          </w:p>
        </w:tc>
        <w:tc>
          <w:tcPr>
            <w:tcW w:w="5670" w:type="dxa"/>
            <w:tcBorders>
              <w:top w:val="nil"/>
              <w:left w:val="nil"/>
              <w:bottom w:val="nil"/>
              <w:right w:val="nil"/>
            </w:tcBorders>
          </w:tcPr>
          <w:p w:rsidR="00323459" w:rsidRDefault="00323459">
            <w:pPr>
              <w:pStyle w:val="ConsPlusNormal"/>
            </w:pPr>
            <w:r>
              <w:t>решения о резервировании земель или решения об изъятии земельных участков для государственных и муниципальных нужд</w:t>
            </w:r>
          </w:p>
        </w:tc>
        <w:tc>
          <w:tcPr>
            <w:tcW w:w="5103" w:type="dxa"/>
            <w:tcBorders>
              <w:top w:val="nil"/>
              <w:left w:val="nil"/>
              <w:bottom w:val="nil"/>
              <w:right w:val="nil"/>
            </w:tcBorders>
          </w:tcPr>
          <w:p w:rsidR="00323459" w:rsidRDefault="00323459">
            <w:pPr>
              <w:pStyle w:val="ConsPlusNormal"/>
            </w:pPr>
            <w:hyperlink r:id="rId69" w:history="1">
              <w:r>
                <w:rPr>
                  <w:color w:val="0000FF"/>
                </w:rPr>
                <w:t>пункт 15 части 4 статьи 56</w:t>
              </w:r>
            </w:hyperlink>
            <w:r>
              <w:t xml:space="preserve"> Градостроительного кодекса Российской Федерации, </w:t>
            </w:r>
            <w:hyperlink r:id="rId70" w:history="1">
              <w:r>
                <w:rPr>
                  <w:color w:val="0000FF"/>
                </w:rPr>
                <w:t>статьи 56.1</w:t>
              </w:r>
            </w:hyperlink>
            <w:r>
              <w:t xml:space="preserve">, </w:t>
            </w:r>
            <w:hyperlink r:id="rId71" w:history="1">
              <w:r>
                <w:rPr>
                  <w:color w:val="0000FF"/>
                </w:rPr>
                <w:t>56.2</w:t>
              </w:r>
            </w:hyperlink>
            <w:r>
              <w:t xml:space="preserve"> и </w:t>
            </w:r>
            <w:hyperlink r:id="rId72" w:history="1">
              <w:r>
                <w:rPr>
                  <w:color w:val="0000FF"/>
                </w:rPr>
                <w:t>70.1</w:t>
              </w:r>
            </w:hyperlink>
            <w:r>
              <w:t xml:space="preserve"> Земельного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13.</w:t>
            </w:r>
          </w:p>
        </w:tc>
        <w:tc>
          <w:tcPr>
            <w:tcW w:w="3311" w:type="dxa"/>
            <w:tcBorders>
              <w:top w:val="nil"/>
              <w:left w:val="nil"/>
              <w:bottom w:val="nil"/>
              <w:right w:val="nil"/>
            </w:tcBorders>
          </w:tcPr>
          <w:p w:rsidR="00323459" w:rsidRDefault="00323459">
            <w:pPr>
              <w:pStyle w:val="ConsPlusNormal"/>
            </w:pPr>
            <w:r>
              <w:t>Дела о застроенных или подлежащих застройке земельных участках</w:t>
            </w:r>
          </w:p>
        </w:tc>
        <w:tc>
          <w:tcPr>
            <w:tcW w:w="5670" w:type="dxa"/>
            <w:tcBorders>
              <w:top w:val="nil"/>
              <w:left w:val="nil"/>
              <w:bottom w:val="nil"/>
              <w:right w:val="nil"/>
            </w:tcBorders>
          </w:tcPr>
          <w:p w:rsidR="00323459" w:rsidRDefault="00323459">
            <w:pPr>
              <w:pStyle w:val="ConsPlusNormal"/>
            </w:pPr>
            <w: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c>
          <w:tcPr>
            <w:tcW w:w="5103" w:type="dxa"/>
            <w:tcBorders>
              <w:top w:val="nil"/>
              <w:left w:val="nil"/>
              <w:bottom w:val="nil"/>
              <w:right w:val="nil"/>
            </w:tcBorders>
          </w:tcPr>
          <w:p w:rsidR="00323459" w:rsidRDefault="00323459">
            <w:pPr>
              <w:pStyle w:val="ConsPlusNormal"/>
            </w:pPr>
            <w:hyperlink r:id="rId73" w:history="1">
              <w:r>
                <w:rPr>
                  <w:color w:val="0000FF"/>
                </w:rPr>
                <w:t>пункт 16 части 4</w:t>
              </w:r>
            </w:hyperlink>
            <w:r>
              <w:t xml:space="preserve">, </w:t>
            </w:r>
            <w:hyperlink r:id="rId74" w:history="1">
              <w:r>
                <w:rPr>
                  <w:color w:val="0000FF"/>
                </w:rPr>
                <w:t>части 5</w:t>
              </w:r>
            </w:hyperlink>
            <w:r>
              <w:t xml:space="preserve"> и </w:t>
            </w:r>
            <w:hyperlink r:id="rId75" w:history="1">
              <w:r>
                <w:rPr>
                  <w:color w:val="0000FF"/>
                </w:rPr>
                <w:t>6 статьи 56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lastRenderedPageBreak/>
              <w:t>14.</w:t>
            </w:r>
          </w:p>
        </w:tc>
        <w:tc>
          <w:tcPr>
            <w:tcW w:w="3311" w:type="dxa"/>
            <w:tcBorders>
              <w:top w:val="nil"/>
              <w:left w:val="nil"/>
              <w:bottom w:val="nil"/>
              <w:right w:val="nil"/>
            </w:tcBorders>
          </w:tcPr>
          <w:p w:rsidR="00323459" w:rsidRDefault="00323459">
            <w:pPr>
              <w:pStyle w:val="ConsPlusNormal"/>
            </w:pPr>
            <w:r>
              <w:t>Программы реализации документов территориального планирования</w:t>
            </w:r>
          </w:p>
        </w:tc>
        <w:tc>
          <w:tcPr>
            <w:tcW w:w="5670" w:type="dxa"/>
            <w:tcBorders>
              <w:top w:val="nil"/>
              <w:left w:val="nil"/>
              <w:bottom w:val="nil"/>
              <w:right w:val="nil"/>
            </w:tcBorders>
          </w:tcPr>
          <w:p w:rsidR="00323459" w:rsidRDefault="00323459">
            <w:pPr>
              <w:pStyle w:val="ConsPlusNormal"/>
            </w:pPr>
            <w:proofErr w:type="gramStart"/>
            <w: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roofErr w:type="gramEnd"/>
          </w:p>
          <w:p w:rsidR="00323459" w:rsidRDefault="00323459">
            <w:pPr>
              <w:pStyle w:val="ConsPlusNormal"/>
            </w:pPr>
            <w:r>
              <w:t>инвестиционные программы субъектов естественных монополий;</w:t>
            </w:r>
          </w:p>
          <w:p w:rsidR="00323459" w:rsidRDefault="00323459">
            <w:pPr>
              <w:pStyle w:val="ConsPlusNormal"/>
            </w:pPr>
            <w:r>
              <w:t>инвестиционные программы организаций коммунального комплекса;</w:t>
            </w:r>
          </w:p>
          <w:p w:rsidR="00323459" w:rsidRDefault="00323459">
            <w:pPr>
              <w:pStyle w:val="ConsPlusNormal"/>
            </w:pPr>
            <w:r>
              <w:t>программы комплексного развития транспортной инфраструктуры;</w:t>
            </w:r>
          </w:p>
          <w:p w:rsidR="00323459" w:rsidRDefault="00323459">
            <w:pPr>
              <w:pStyle w:val="ConsPlusNormal"/>
            </w:pPr>
            <w:r>
              <w:t>программы комплексного развития социальной инфраструктуры;</w:t>
            </w:r>
          </w:p>
          <w:p w:rsidR="00323459" w:rsidRDefault="00323459">
            <w:pPr>
              <w:pStyle w:val="ConsPlusNormal"/>
            </w:pPr>
            <w:r>
              <w:t>программы комплексного развития систем коммунальной инфраструктуры</w:t>
            </w:r>
          </w:p>
        </w:tc>
        <w:tc>
          <w:tcPr>
            <w:tcW w:w="5103" w:type="dxa"/>
            <w:tcBorders>
              <w:top w:val="nil"/>
              <w:left w:val="nil"/>
              <w:bottom w:val="nil"/>
              <w:right w:val="nil"/>
            </w:tcBorders>
          </w:tcPr>
          <w:p w:rsidR="00323459" w:rsidRDefault="00323459">
            <w:pPr>
              <w:pStyle w:val="ConsPlusNormal"/>
            </w:pPr>
            <w:hyperlink r:id="rId76" w:history="1">
              <w:r>
                <w:rPr>
                  <w:color w:val="0000FF"/>
                </w:rPr>
                <w:t>части 2</w:t>
              </w:r>
            </w:hyperlink>
            <w:r>
              <w:t xml:space="preserve"> - </w:t>
            </w:r>
            <w:hyperlink r:id="rId77" w:history="1">
              <w:r>
                <w:rPr>
                  <w:color w:val="0000FF"/>
                </w:rPr>
                <w:t>5 статьи 26</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15.</w:t>
            </w:r>
          </w:p>
        </w:tc>
        <w:tc>
          <w:tcPr>
            <w:tcW w:w="3311" w:type="dxa"/>
            <w:tcBorders>
              <w:top w:val="nil"/>
              <w:left w:val="nil"/>
              <w:bottom w:val="nil"/>
              <w:right w:val="nil"/>
            </w:tcBorders>
          </w:tcPr>
          <w:p w:rsidR="00323459" w:rsidRDefault="00323459">
            <w:pPr>
              <w:pStyle w:val="ConsPlusNormal"/>
            </w:pPr>
            <w:r>
              <w:t>Особо охраняемые природные территории</w:t>
            </w:r>
          </w:p>
        </w:tc>
        <w:tc>
          <w:tcPr>
            <w:tcW w:w="5670" w:type="dxa"/>
            <w:tcBorders>
              <w:top w:val="nil"/>
              <w:left w:val="nil"/>
              <w:bottom w:val="nil"/>
              <w:right w:val="nil"/>
            </w:tcBorders>
          </w:tcPr>
          <w:p w:rsidR="00323459" w:rsidRDefault="00323459">
            <w:pPr>
              <w:pStyle w:val="ConsPlusNormal"/>
            </w:pPr>
            <w:r>
              <w:t>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tc>
        <w:tc>
          <w:tcPr>
            <w:tcW w:w="5103" w:type="dxa"/>
            <w:tcBorders>
              <w:top w:val="nil"/>
              <w:left w:val="nil"/>
              <w:bottom w:val="nil"/>
              <w:right w:val="nil"/>
            </w:tcBorders>
          </w:tcPr>
          <w:p w:rsidR="00323459" w:rsidRDefault="00323459">
            <w:pPr>
              <w:pStyle w:val="ConsPlusNormal"/>
            </w:pPr>
            <w:hyperlink r:id="rId78" w:history="1">
              <w:r>
                <w:rPr>
                  <w:color w:val="0000FF"/>
                </w:rPr>
                <w:t>пункт 13 части 4 статьи 56</w:t>
              </w:r>
            </w:hyperlink>
            <w:r>
              <w:t xml:space="preserve"> Градостроительного кодекса Российской Федерации, </w:t>
            </w:r>
            <w:hyperlink r:id="rId79" w:history="1">
              <w:r>
                <w:rPr>
                  <w:color w:val="0000FF"/>
                </w:rPr>
                <w:t>пункт 4 статьи 12</w:t>
              </w:r>
            </w:hyperlink>
            <w:r>
              <w:t xml:space="preserve">, </w:t>
            </w:r>
            <w:hyperlink r:id="rId80" w:history="1">
              <w:r>
                <w:rPr>
                  <w:color w:val="0000FF"/>
                </w:rPr>
                <w:t>пункт 4 статьи 18</w:t>
              </w:r>
            </w:hyperlink>
            <w:r>
              <w:t xml:space="preserve">, </w:t>
            </w:r>
            <w:hyperlink r:id="rId81" w:history="1">
              <w:r>
                <w:rPr>
                  <w:color w:val="0000FF"/>
                </w:rPr>
                <w:t>пункт 2 статьи 24</w:t>
              </w:r>
            </w:hyperlink>
            <w:r>
              <w:t xml:space="preserve">, </w:t>
            </w:r>
            <w:hyperlink r:id="rId82" w:history="1">
              <w:r>
                <w:rPr>
                  <w:color w:val="0000FF"/>
                </w:rPr>
                <w:t>пункт 3 статьи 26</w:t>
              </w:r>
            </w:hyperlink>
            <w:r>
              <w:t xml:space="preserve">, </w:t>
            </w:r>
            <w:hyperlink r:id="rId83" w:history="1">
              <w:r>
                <w:rPr>
                  <w:color w:val="0000FF"/>
                </w:rPr>
                <w:t>пункты 5</w:t>
              </w:r>
            </w:hyperlink>
            <w:r>
              <w:t xml:space="preserve"> и </w:t>
            </w:r>
            <w:hyperlink r:id="rId84" w:history="1">
              <w:r>
                <w:rPr>
                  <w:color w:val="0000FF"/>
                </w:rPr>
                <w:t>6 статьи 28</w:t>
              </w:r>
            </w:hyperlink>
            <w:r>
              <w:t xml:space="preserve"> Федерального закона "Об особо охраняемых природных территориях"</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16.</w:t>
            </w:r>
          </w:p>
        </w:tc>
        <w:tc>
          <w:tcPr>
            <w:tcW w:w="3311" w:type="dxa"/>
            <w:tcBorders>
              <w:top w:val="nil"/>
              <w:left w:val="nil"/>
              <w:bottom w:val="nil"/>
              <w:right w:val="nil"/>
            </w:tcBorders>
          </w:tcPr>
          <w:p w:rsidR="00323459" w:rsidRDefault="00323459">
            <w:pPr>
              <w:pStyle w:val="ConsPlusNormal"/>
            </w:pPr>
            <w:r>
              <w:t>Лесничества</w:t>
            </w:r>
          </w:p>
        </w:tc>
        <w:tc>
          <w:tcPr>
            <w:tcW w:w="5670" w:type="dxa"/>
            <w:tcBorders>
              <w:top w:val="nil"/>
              <w:left w:val="nil"/>
              <w:bottom w:val="nil"/>
              <w:right w:val="nil"/>
            </w:tcBorders>
          </w:tcPr>
          <w:p w:rsidR="00323459" w:rsidRDefault="00323459">
            <w:pPr>
              <w:pStyle w:val="ConsPlusNormal"/>
            </w:pPr>
            <w: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c>
          <w:tcPr>
            <w:tcW w:w="5103" w:type="dxa"/>
            <w:tcBorders>
              <w:top w:val="nil"/>
              <w:left w:val="nil"/>
              <w:bottom w:val="nil"/>
              <w:right w:val="nil"/>
            </w:tcBorders>
          </w:tcPr>
          <w:p w:rsidR="00323459" w:rsidRDefault="00323459">
            <w:pPr>
              <w:pStyle w:val="ConsPlusNormal"/>
            </w:pPr>
            <w:hyperlink r:id="rId85" w:history="1">
              <w:r>
                <w:rPr>
                  <w:color w:val="0000FF"/>
                </w:rPr>
                <w:t>пункт 13 части 4 статьи 56</w:t>
              </w:r>
            </w:hyperlink>
            <w:r>
              <w:t xml:space="preserve"> Градостроительного кодекса Российской Федерации, </w:t>
            </w:r>
            <w:hyperlink r:id="rId86" w:history="1">
              <w:r>
                <w:rPr>
                  <w:color w:val="0000FF"/>
                </w:rPr>
                <w:t>часть 2 статьи 87</w:t>
              </w:r>
            </w:hyperlink>
            <w:r>
              <w:t xml:space="preserve"> Лесного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nil"/>
              <w:right w:val="nil"/>
            </w:tcBorders>
          </w:tcPr>
          <w:p w:rsidR="00323459" w:rsidRDefault="00323459">
            <w:pPr>
              <w:pStyle w:val="ConsPlusNormal"/>
              <w:jc w:val="center"/>
            </w:pPr>
            <w:r>
              <w:t>17.</w:t>
            </w:r>
          </w:p>
        </w:tc>
        <w:tc>
          <w:tcPr>
            <w:tcW w:w="3311" w:type="dxa"/>
            <w:tcBorders>
              <w:top w:val="nil"/>
              <w:left w:val="nil"/>
              <w:bottom w:val="nil"/>
              <w:right w:val="nil"/>
            </w:tcBorders>
          </w:tcPr>
          <w:p w:rsidR="00323459" w:rsidRDefault="00323459">
            <w:pPr>
              <w:pStyle w:val="ConsPlusNormal"/>
            </w:pPr>
            <w:r>
              <w:t>Информационные модели объектов капитального строительства</w:t>
            </w:r>
          </w:p>
        </w:tc>
        <w:tc>
          <w:tcPr>
            <w:tcW w:w="5670" w:type="dxa"/>
            <w:tcBorders>
              <w:top w:val="nil"/>
              <w:left w:val="nil"/>
              <w:bottom w:val="nil"/>
              <w:right w:val="nil"/>
            </w:tcBorders>
          </w:tcPr>
          <w:p w:rsidR="00323459" w:rsidRDefault="00323459">
            <w:pPr>
              <w:pStyle w:val="ConsPlusNormal"/>
            </w:pPr>
            <w:r>
              <w:t>информационные модели объектов капитального строительства</w:t>
            </w:r>
          </w:p>
        </w:tc>
        <w:tc>
          <w:tcPr>
            <w:tcW w:w="5103" w:type="dxa"/>
            <w:tcBorders>
              <w:top w:val="nil"/>
              <w:left w:val="nil"/>
              <w:bottom w:val="nil"/>
              <w:right w:val="nil"/>
            </w:tcBorders>
          </w:tcPr>
          <w:p w:rsidR="00323459" w:rsidRDefault="00323459">
            <w:pPr>
              <w:pStyle w:val="ConsPlusNormal"/>
            </w:pPr>
            <w:hyperlink r:id="rId87" w:history="1">
              <w:r>
                <w:rPr>
                  <w:color w:val="0000FF"/>
                </w:rPr>
                <w:t>статья 57.5</w:t>
              </w:r>
            </w:hyperlink>
            <w:r>
              <w:t xml:space="preserve"> Градостроительного кодекса Российской Федерации</w:t>
            </w:r>
          </w:p>
        </w:tc>
      </w:tr>
      <w:tr w:rsidR="00323459" w:rsidTr="00323459">
        <w:tblPrEx>
          <w:tblBorders>
            <w:insideH w:val="none" w:sz="0" w:space="0" w:color="auto"/>
            <w:insideV w:val="none" w:sz="0" w:space="0" w:color="auto"/>
          </w:tblBorders>
        </w:tblPrEx>
        <w:tc>
          <w:tcPr>
            <w:tcW w:w="579" w:type="dxa"/>
            <w:tcBorders>
              <w:top w:val="nil"/>
              <w:left w:val="nil"/>
              <w:bottom w:val="single" w:sz="4" w:space="0" w:color="auto"/>
              <w:right w:val="nil"/>
            </w:tcBorders>
          </w:tcPr>
          <w:p w:rsidR="00323459" w:rsidRDefault="00323459">
            <w:pPr>
              <w:pStyle w:val="ConsPlusNormal"/>
              <w:jc w:val="center"/>
            </w:pPr>
            <w:r>
              <w:t>18.</w:t>
            </w:r>
          </w:p>
        </w:tc>
        <w:tc>
          <w:tcPr>
            <w:tcW w:w="3311" w:type="dxa"/>
            <w:tcBorders>
              <w:top w:val="nil"/>
              <w:left w:val="nil"/>
              <w:bottom w:val="single" w:sz="4" w:space="0" w:color="auto"/>
              <w:right w:val="nil"/>
            </w:tcBorders>
          </w:tcPr>
          <w:p w:rsidR="00323459" w:rsidRDefault="00323459">
            <w:pPr>
              <w:pStyle w:val="ConsPlusNormal"/>
            </w:pPr>
            <w:r>
              <w:t>Иные сведения, документы, материалы</w:t>
            </w:r>
          </w:p>
        </w:tc>
        <w:tc>
          <w:tcPr>
            <w:tcW w:w="5670" w:type="dxa"/>
            <w:tcBorders>
              <w:top w:val="nil"/>
              <w:left w:val="nil"/>
              <w:bottom w:val="single" w:sz="4" w:space="0" w:color="auto"/>
              <w:right w:val="nil"/>
            </w:tcBorders>
          </w:tcPr>
          <w:p w:rsidR="00323459" w:rsidRDefault="00323459">
            <w:pPr>
              <w:pStyle w:val="ConsPlusNormal"/>
            </w:pPr>
            <w:r>
              <w:t>Сведения, документы, материалы, не размещенные в иных разделах информационной системы</w:t>
            </w:r>
          </w:p>
        </w:tc>
        <w:tc>
          <w:tcPr>
            <w:tcW w:w="5103" w:type="dxa"/>
            <w:tcBorders>
              <w:top w:val="nil"/>
              <w:left w:val="nil"/>
              <w:bottom w:val="single" w:sz="4" w:space="0" w:color="auto"/>
              <w:right w:val="nil"/>
            </w:tcBorders>
          </w:tcPr>
          <w:p w:rsidR="00323459" w:rsidRDefault="00323459">
            <w:pPr>
              <w:pStyle w:val="ConsPlusNormal"/>
            </w:pPr>
            <w:hyperlink r:id="rId88" w:history="1">
              <w:r>
                <w:rPr>
                  <w:color w:val="0000FF"/>
                </w:rPr>
                <w:t>пункт 17 части 4 статьи 56</w:t>
              </w:r>
            </w:hyperlink>
            <w:r>
              <w:t xml:space="preserve"> Градостроительного кодекса Российской Федерации</w:t>
            </w:r>
          </w:p>
        </w:tc>
      </w:tr>
    </w:tbl>
    <w:p w:rsidR="00323459" w:rsidRDefault="00323459">
      <w:pPr>
        <w:sectPr w:rsidR="00323459" w:rsidSect="00323459">
          <w:pgSz w:w="16838" w:h="11905" w:orient="landscape"/>
          <w:pgMar w:top="1276" w:right="1134" w:bottom="850" w:left="1134" w:header="0" w:footer="0" w:gutter="0"/>
          <w:cols w:space="720"/>
        </w:sectPr>
      </w:pPr>
    </w:p>
    <w:p w:rsidR="00323459" w:rsidRDefault="00323459">
      <w:pPr>
        <w:pStyle w:val="ConsPlusNormal"/>
        <w:jc w:val="right"/>
        <w:outlineLvl w:val="0"/>
      </w:pPr>
      <w:r>
        <w:lastRenderedPageBreak/>
        <w:t>Утверждены</w:t>
      </w:r>
    </w:p>
    <w:p w:rsidR="00323459" w:rsidRDefault="00323459">
      <w:pPr>
        <w:pStyle w:val="ConsPlusNormal"/>
        <w:jc w:val="right"/>
      </w:pPr>
      <w:r>
        <w:t>постановлением Правительства</w:t>
      </w:r>
    </w:p>
    <w:p w:rsidR="00323459" w:rsidRDefault="00323459">
      <w:pPr>
        <w:pStyle w:val="ConsPlusNormal"/>
        <w:jc w:val="right"/>
      </w:pPr>
      <w:r>
        <w:t>Российской Федерации</w:t>
      </w:r>
    </w:p>
    <w:p w:rsidR="00323459" w:rsidRDefault="00323459">
      <w:pPr>
        <w:pStyle w:val="ConsPlusNormal"/>
        <w:jc w:val="right"/>
      </w:pPr>
      <w:r>
        <w:t>от 13 марта 2020 г. N 279</w:t>
      </w:r>
    </w:p>
    <w:p w:rsidR="00323459" w:rsidRDefault="00323459">
      <w:pPr>
        <w:pStyle w:val="ConsPlusNormal"/>
        <w:jc w:val="both"/>
      </w:pPr>
    </w:p>
    <w:p w:rsidR="00323459" w:rsidRDefault="00323459">
      <w:pPr>
        <w:pStyle w:val="ConsPlusTitle"/>
        <w:jc w:val="center"/>
      </w:pPr>
      <w:bookmarkStart w:id="2" w:name="P233"/>
      <w:bookmarkEnd w:id="2"/>
      <w:r>
        <w:t>ПРАВИЛА</w:t>
      </w:r>
    </w:p>
    <w:p w:rsidR="00323459" w:rsidRDefault="00323459">
      <w:pPr>
        <w:pStyle w:val="ConsPlusTitle"/>
        <w:jc w:val="center"/>
      </w:pPr>
      <w:r>
        <w:t>ПРЕДОСТАВЛЕНИЯ СВЕДЕНИЙ, ДОКУМЕНТОВ, МАТЕРИАЛОВ,</w:t>
      </w:r>
    </w:p>
    <w:p w:rsidR="00323459" w:rsidRDefault="00323459">
      <w:pPr>
        <w:pStyle w:val="ConsPlusTitle"/>
        <w:jc w:val="center"/>
      </w:pPr>
      <w:proofErr w:type="gramStart"/>
      <w:r>
        <w:t>СОДЕРЖАЩИХСЯ В ГОСУДАРСТВЕННЫХ ИНФОРМАЦИОННЫХ СИСТЕМАХ</w:t>
      </w:r>
      <w:proofErr w:type="gramEnd"/>
    </w:p>
    <w:p w:rsidR="00323459" w:rsidRDefault="00323459">
      <w:pPr>
        <w:pStyle w:val="ConsPlusTitle"/>
        <w:jc w:val="center"/>
      </w:pPr>
      <w:r>
        <w:t>ОБЕСПЕЧЕНИЯ ГРАДОСТРОИТЕЛЬНОЙ ДЕЯТЕЛЬНОСТИ</w:t>
      </w:r>
    </w:p>
    <w:p w:rsidR="00323459" w:rsidRDefault="00323459">
      <w:pPr>
        <w:pStyle w:val="ConsPlusNormal"/>
        <w:jc w:val="both"/>
      </w:pPr>
    </w:p>
    <w:p w:rsidR="00323459" w:rsidRDefault="00323459">
      <w:pPr>
        <w:pStyle w:val="ConsPlusTitle"/>
        <w:jc w:val="center"/>
        <w:outlineLvl w:val="1"/>
      </w:pPr>
      <w:r>
        <w:t>I. Общие положения</w:t>
      </w:r>
    </w:p>
    <w:p w:rsidR="00323459" w:rsidRDefault="00323459">
      <w:pPr>
        <w:pStyle w:val="ConsPlusNormal"/>
        <w:jc w:val="both"/>
      </w:pPr>
    </w:p>
    <w:p w:rsidR="00323459" w:rsidRDefault="00323459">
      <w:pPr>
        <w:pStyle w:val="ConsPlusNormal"/>
        <w:ind w:firstLine="540"/>
        <w:jc w:val="both"/>
      </w:pPr>
      <w:r>
        <w:t xml:space="preserve">1. В настоящих Правилах понятия "документ", "материал", "сведения" и "пользователи" используются в значениях, определенных в </w:t>
      </w:r>
      <w:hyperlink w:anchor="P35" w:history="1">
        <w:r>
          <w:rPr>
            <w:color w:val="0000FF"/>
          </w:rPr>
          <w:t>Правилах</w:t>
        </w:r>
      </w:hyperlink>
      <w:r>
        <w:t xml:space="preserve">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 марта 2020 г. N 279 "Об информационном обеспечении градостроительной деятельности".</w:t>
      </w:r>
    </w:p>
    <w:p w:rsidR="00323459" w:rsidRDefault="00323459">
      <w:pPr>
        <w:pStyle w:val="ConsPlusNormal"/>
        <w:spacing w:before="220"/>
        <w:ind w:firstLine="540"/>
        <w:jc w:val="both"/>
      </w:pPr>
      <w:r>
        <w:t xml:space="preserve">2. </w:t>
      </w:r>
      <w:proofErr w:type="gramStart"/>
      <w:r>
        <w:t>Настоящие Правила устанавливают порядок предоставления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физическим и юридическим лицам сведений, документов, материалов, содержащихся в государственных информационных системах обеспечения градостроительной деятельности, в том числе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соответственно - информационная система, сведения</w:t>
      </w:r>
      <w:proofErr w:type="gramEnd"/>
      <w:r>
        <w:t>, документы, материалы), а также размер платы за их предоставление и порядок взимания указанной платы.</w:t>
      </w:r>
    </w:p>
    <w:p w:rsidR="00323459" w:rsidRDefault="00323459">
      <w:pPr>
        <w:pStyle w:val="ConsPlusNormal"/>
        <w:jc w:val="both"/>
      </w:pPr>
    </w:p>
    <w:p w:rsidR="00323459" w:rsidRDefault="00323459">
      <w:pPr>
        <w:pStyle w:val="ConsPlusTitle"/>
        <w:jc w:val="center"/>
        <w:outlineLvl w:val="1"/>
      </w:pPr>
      <w:r>
        <w:t>II. Предоставление сведений, документов, материалов</w:t>
      </w:r>
    </w:p>
    <w:p w:rsidR="00323459" w:rsidRDefault="00323459">
      <w:pPr>
        <w:pStyle w:val="ConsPlusTitle"/>
        <w:jc w:val="center"/>
      </w:pPr>
      <w:r>
        <w:t>по запросам пользователей</w:t>
      </w:r>
    </w:p>
    <w:p w:rsidR="00323459" w:rsidRDefault="00323459">
      <w:pPr>
        <w:pStyle w:val="ConsPlusNormal"/>
        <w:jc w:val="both"/>
      </w:pPr>
    </w:p>
    <w:p w:rsidR="00323459" w:rsidRDefault="00323459">
      <w:pPr>
        <w:pStyle w:val="ConsPlusNormal"/>
        <w:ind w:firstLine="540"/>
        <w:jc w:val="both"/>
      </w:pPr>
      <w:r>
        <w:t>3. Орган местного самоуправления городского округа, орган местного самоуправления муниципального района (далее - орган местного самоуправления) предоставляет сведения, документы, материалы по запросам бесплатно или за плату.</w:t>
      </w:r>
    </w:p>
    <w:p w:rsidR="00323459" w:rsidRDefault="00323459">
      <w:pPr>
        <w:pStyle w:val="ConsPlusNormal"/>
        <w:spacing w:before="220"/>
        <w:ind w:firstLine="540"/>
        <w:jc w:val="both"/>
      </w:pPr>
      <w:r>
        <w:t>4. Сведения, документы, материалы предоставляются:</w:t>
      </w:r>
    </w:p>
    <w:p w:rsidR="00323459" w:rsidRDefault="00323459">
      <w:pPr>
        <w:pStyle w:val="ConsPlusNormal"/>
        <w:spacing w:before="220"/>
        <w:ind w:firstLine="540"/>
        <w:jc w:val="both"/>
      </w:pPr>
      <w: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323459" w:rsidRDefault="00323459">
      <w:pPr>
        <w:pStyle w:val="ConsPlusNormal"/>
        <w:spacing w:before="220"/>
        <w:ind w:firstLine="540"/>
        <w:jc w:val="both"/>
      </w:pPr>
      <w:r>
        <w:t xml:space="preserve">б) по межведомственным запросам органов и организаций, указанных в </w:t>
      </w:r>
      <w:hyperlink w:anchor="P250" w:history="1">
        <w:r>
          <w:rPr>
            <w:color w:val="0000FF"/>
          </w:rPr>
          <w:t>пункте 5</w:t>
        </w:r>
      </w:hyperlink>
      <w:r>
        <w:t xml:space="preserve"> настоящих Правил (далее - межведомственный запрос), без взимания платы.</w:t>
      </w:r>
    </w:p>
    <w:p w:rsidR="00323459" w:rsidRDefault="00323459">
      <w:pPr>
        <w:pStyle w:val="ConsPlusNormal"/>
        <w:spacing w:before="220"/>
        <w:ind w:firstLine="540"/>
        <w:jc w:val="both"/>
      </w:pPr>
      <w:bookmarkStart w:id="3" w:name="P250"/>
      <w:bookmarkEnd w:id="3"/>
      <w:r>
        <w:t>5. Орган местного самоуправления предоставляет сведения, документы, материалы по межведомственным запросам:</w:t>
      </w:r>
    </w:p>
    <w:p w:rsidR="00323459" w:rsidRDefault="00323459">
      <w:pPr>
        <w:pStyle w:val="ConsPlusNormal"/>
        <w:spacing w:before="220"/>
        <w:ind w:firstLine="540"/>
        <w:jc w:val="both"/>
      </w:pPr>
      <w:r>
        <w:t>а) органов государственной власти Российской Федерации, органов государственной власти субъектов Российской Федерации;</w:t>
      </w:r>
    </w:p>
    <w:p w:rsidR="00323459" w:rsidRDefault="00323459">
      <w:pPr>
        <w:pStyle w:val="ConsPlusNormal"/>
        <w:spacing w:before="220"/>
        <w:ind w:firstLine="540"/>
        <w:jc w:val="both"/>
      </w:pPr>
      <w:r>
        <w:t>б) иных органов местного самоуправления;</w:t>
      </w:r>
    </w:p>
    <w:p w:rsidR="00323459" w:rsidRDefault="00323459">
      <w:pPr>
        <w:pStyle w:val="ConsPlusNormal"/>
        <w:spacing w:before="220"/>
        <w:ind w:firstLine="540"/>
        <w:jc w:val="both"/>
      </w:pPr>
      <w:r>
        <w:t xml:space="preserve">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w:t>
      </w:r>
      <w:r>
        <w:lastRenderedPageBreak/>
        <w:t>строительства.</w:t>
      </w:r>
    </w:p>
    <w:p w:rsidR="00323459" w:rsidRDefault="00323459">
      <w:pPr>
        <w:pStyle w:val="ConsPlusNormal"/>
        <w:spacing w:before="220"/>
        <w:ind w:firstLine="540"/>
        <w:jc w:val="both"/>
      </w:pPr>
      <w:r>
        <w:t xml:space="preserve">6.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w:t>
      </w:r>
      <w:proofErr w:type="gramStart"/>
      <w:r>
        <w:t>обеспечивается</w:t>
      </w:r>
      <w:proofErr w:type="gramEnd"/>
      <w:r>
        <w:t xml:space="preserve"> в том числе посредством использования единой системы межведомственного электронного взаимодействия. Форматы предоставления сведений, документов, материалов утверждаются Министерством строительства и жилищно-коммунального хозяйства Российской Федерации по согласованию с Министерством цифрового развития, связи и массовых коммуникаций Российской Федерации.</w:t>
      </w:r>
    </w:p>
    <w:p w:rsidR="00323459" w:rsidRDefault="00323459">
      <w:pPr>
        <w:pStyle w:val="ConsPlusNormal"/>
        <w:spacing w:before="220"/>
        <w:ind w:firstLine="540"/>
        <w:jc w:val="both"/>
      </w:pPr>
      <w:r>
        <w:t>7. 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323459" w:rsidRDefault="00323459">
      <w:pPr>
        <w:pStyle w:val="ConsPlusNormal"/>
        <w:spacing w:before="220"/>
        <w:ind w:firstLine="540"/>
        <w:jc w:val="both"/>
      </w:pPr>
      <w:bookmarkStart w:id="4" w:name="P256"/>
      <w:bookmarkEnd w:id="4"/>
      <w:r>
        <w:t xml:space="preserve">8. </w:t>
      </w:r>
      <w:proofErr w:type="gramStart"/>
      <w: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323459" w:rsidRDefault="00323459">
      <w:pPr>
        <w:pStyle w:val="ConsPlusNormal"/>
        <w:spacing w:before="220"/>
        <w:ind w:firstLine="540"/>
        <w:jc w:val="both"/>
      </w:pPr>
      <w:r>
        <w:t>9. По выбору пользователя сведения, документы, материалы предоставляются органом местного самоуправления в бумажной форме или в электронной форме.</w:t>
      </w:r>
    </w:p>
    <w:p w:rsidR="00323459" w:rsidRDefault="00323459">
      <w:pPr>
        <w:pStyle w:val="ConsPlusNormal"/>
        <w:spacing w:before="220"/>
        <w:ind w:firstLine="540"/>
        <w:jc w:val="both"/>
      </w:pPr>
      <w:bookmarkStart w:id="5" w:name="P258"/>
      <w:bookmarkEnd w:id="5"/>
      <w:r>
        <w:t>10.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323459" w:rsidRDefault="00323459">
      <w:pPr>
        <w:pStyle w:val="ConsPlusNormal"/>
        <w:spacing w:before="220"/>
        <w:ind w:firstLine="540"/>
        <w:jc w:val="both"/>
      </w:pPr>
      <w:bookmarkStart w:id="6" w:name="P259"/>
      <w:bookmarkEnd w:id="6"/>
      <w:r>
        <w:t>11.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323459" w:rsidRDefault="00323459">
      <w:pPr>
        <w:pStyle w:val="ConsPlusNormal"/>
        <w:spacing w:before="220"/>
        <w:ind w:firstLine="540"/>
        <w:jc w:val="both"/>
      </w:pPr>
      <w:r>
        <w:t>12. Полученные запросы, межведомственные запросы подлежат регистрации органом местного самоуправления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 (далее - регистрация запроса).</w:t>
      </w:r>
    </w:p>
    <w:p w:rsidR="00323459" w:rsidRDefault="00323459">
      <w:pPr>
        <w:pStyle w:val="ConsPlusNormal"/>
        <w:spacing w:before="220"/>
        <w:ind w:firstLine="540"/>
        <w:jc w:val="both"/>
      </w:pPr>
      <w:r>
        <w:t>13. Реестр предоставления сведений, документов, материалов содержит информацию о запросах, информацию об обработке запроса, информацию о расчете, начислении и оплате предоставления сведений, документов, материалов, информацию о предоставлении сведений, документов, материалов.</w:t>
      </w:r>
    </w:p>
    <w:p w:rsidR="00323459" w:rsidRDefault="00323459">
      <w:pPr>
        <w:pStyle w:val="ConsPlusNormal"/>
        <w:spacing w:before="220"/>
        <w:ind w:firstLine="540"/>
        <w:jc w:val="both"/>
      </w:pPr>
      <w:bookmarkStart w:id="7" w:name="P262"/>
      <w:bookmarkEnd w:id="7"/>
      <w:r>
        <w:t xml:space="preserve">14. </w:t>
      </w:r>
      <w:proofErr w:type="gramStart"/>
      <w:r>
        <w:t xml:space="preserve">По запросам, направленным до 1 января 2022 г., сведения, документы, материалы </w:t>
      </w:r>
      <w:r>
        <w:lastRenderedPageBreak/>
        <w:t>предоставляются органом местного самоуправления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323459" w:rsidRDefault="00323459">
      <w:pPr>
        <w:pStyle w:val="ConsPlusNormal"/>
        <w:spacing w:before="220"/>
        <w:ind w:firstLine="540"/>
        <w:jc w:val="both"/>
      </w:pPr>
      <w:bookmarkStart w:id="8" w:name="P263"/>
      <w:bookmarkEnd w:id="8"/>
      <w:r>
        <w:t>15.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323459" w:rsidRDefault="00323459">
      <w:pPr>
        <w:pStyle w:val="ConsPlusNormal"/>
        <w:spacing w:before="220"/>
        <w:ind w:firstLine="540"/>
        <w:jc w:val="both"/>
      </w:pPr>
      <w:r>
        <w:t xml:space="preserve">16. </w:t>
      </w:r>
      <w:proofErr w:type="gramStart"/>
      <w:r>
        <w:t xml:space="preserve">Орган местного самоуправления с учетом требований </w:t>
      </w:r>
      <w:hyperlink w:anchor="P268" w:history="1">
        <w:r>
          <w:rPr>
            <w:color w:val="0000FF"/>
          </w:rPr>
          <w:t>пункта 20</w:t>
        </w:r>
      </w:hyperlink>
      <w:r>
        <w:t xml:space="preserve"> настоящих Правил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w:t>
      </w:r>
      <w:hyperlink w:anchor="P281" w:history="1">
        <w:r>
          <w:rPr>
            <w:color w:val="0000FF"/>
          </w:rPr>
          <w:t>пунктами 24</w:t>
        </w:r>
      </w:hyperlink>
      <w:r>
        <w:t xml:space="preserve"> - </w:t>
      </w:r>
      <w:hyperlink w:anchor="P294" w:history="1">
        <w:r>
          <w:rPr>
            <w:color w:val="0000FF"/>
          </w:rPr>
          <w:t>26</w:t>
        </w:r>
      </w:hyperlink>
      <w:r>
        <w:t xml:space="preserve"> настоящих Правил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w:t>
      </w:r>
      <w:proofErr w:type="gramEnd"/>
    </w:p>
    <w:p w:rsidR="00323459" w:rsidRDefault="00323459">
      <w:pPr>
        <w:pStyle w:val="ConsPlusNormal"/>
        <w:spacing w:before="220"/>
        <w:ind w:firstLine="540"/>
        <w:jc w:val="both"/>
      </w:pPr>
      <w:r>
        <w:t xml:space="preserve">17. </w:t>
      </w:r>
      <w:proofErr w:type="gramStart"/>
      <w:r>
        <w:t>Орган местного самоуправления после рассмотрения запроса направляет пользователю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roofErr w:type="gramEnd"/>
    </w:p>
    <w:p w:rsidR="00323459" w:rsidRDefault="00323459">
      <w:pPr>
        <w:pStyle w:val="ConsPlusNormal"/>
        <w:spacing w:before="220"/>
        <w:ind w:firstLine="540"/>
        <w:jc w:val="both"/>
      </w:pPr>
      <w:r>
        <w:t>18. Оплата предоставления сведений, документов, материалов осуществляется пользователем путем безналичного расчета.</w:t>
      </w:r>
    </w:p>
    <w:p w:rsidR="00323459" w:rsidRDefault="00323459">
      <w:pPr>
        <w:pStyle w:val="ConsPlusNormal"/>
        <w:spacing w:before="220"/>
        <w:ind w:firstLine="540"/>
        <w:jc w:val="both"/>
      </w:pPr>
      <w:r>
        <w:t>19. Сведения, документы, материалы предоставляются пользователю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323459" w:rsidRDefault="00323459">
      <w:pPr>
        <w:pStyle w:val="ConsPlusNormal"/>
        <w:spacing w:before="220"/>
        <w:ind w:firstLine="540"/>
        <w:jc w:val="both"/>
      </w:pPr>
      <w:bookmarkStart w:id="9" w:name="P268"/>
      <w:bookmarkEnd w:id="9"/>
      <w:r>
        <w:t>20. Сведения, документы, материалы не предоставляются в случае, если:</w:t>
      </w:r>
    </w:p>
    <w:p w:rsidR="00323459" w:rsidRDefault="00323459">
      <w:pPr>
        <w:pStyle w:val="ConsPlusNormal"/>
        <w:spacing w:before="220"/>
        <w:ind w:firstLine="540"/>
        <w:jc w:val="both"/>
      </w:pPr>
      <w:r>
        <w:t xml:space="preserve">а) запрос, межведомственный запрос не содержит информации, указанной в </w:t>
      </w:r>
      <w:hyperlink w:anchor="P256" w:history="1">
        <w:r>
          <w:rPr>
            <w:color w:val="0000FF"/>
          </w:rPr>
          <w:t>пункте 8</w:t>
        </w:r>
      </w:hyperlink>
      <w:r>
        <w:t xml:space="preserve"> настоящих Правил;</w:t>
      </w:r>
    </w:p>
    <w:p w:rsidR="00323459" w:rsidRDefault="00323459">
      <w:pPr>
        <w:pStyle w:val="ConsPlusNormal"/>
        <w:spacing w:before="220"/>
        <w:ind w:firstLine="540"/>
        <w:jc w:val="both"/>
      </w:pPr>
      <w:r>
        <w:t xml:space="preserve">б) запрос не отвечает требованиям </w:t>
      </w:r>
      <w:hyperlink w:anchor="P258" w:history="1">
        <w:r>
          <w:rPr>
            <w:color w:val="0000FF"/>
          </w:rPr>
          <w:t>пунктов 10</w:t>
        </w:r>
      </w:hyperlink>
      <w:r>
        <w:t xml:space="preserve"> и </w:t>
      </w:r>
      <w:hyperlink w:anchor="P259" w:history="1">
        <w:r>
          <w:rPr>
            <w:color w:val="0000FF"/>
          </w:rPr>
          <w:t>11</w:t>
        </w:r>
      </w:hyperlink>
      <w:r>
        <w:t xml:space="preserve"> настоящих Правил;</w:t>
      </w:r>
    </w:p>
    <w:p w:rsidR="00323459" w:rsidRDefault="00323459">
      <w:pPr>
        <w:pStyle w:val="ConsPlusNormal"/>
        <w:spacing w:before="220"/>
        <w:ind w:firstLine="540"/>
        <w:jc w:val="both"/>
      </w:pPr>
      <w: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323459" w:rsidRDefault="00323459">
      <w:pPr>
        <w:pStyle w:val="ConsPlusNormal"/>
        <w:spacing w:before="220"/>
        <w:ind w:firstLine="540"/>
        <w:jc w:val="both"/>
      </w:pPr>
      <w:bookmarkStart w:id="10" w:name="P272"/>
      <w:bookmarkEnd w:id="10"/>
      <w: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323459" w:rsidRDefault="00323459">
      <w:pPr>
        <w:pStyle w:val="ConsPlusNormal"/>
        <w:spacing w:before="220"/>
        <w:ind w:firstLine="540"/>
        <w:jc w:val="both"/>
      </w:pPr>
      <w:proofErr w:type="spellStart"/>
      <w:r>
        <w:t>д</w:t>
      </w:r>
      <w:proofErr w:type="spellEnd"/>
      <w:r>
        <w:t>) запрашиваемые сведения, документы, материалы отсутствуют в информационной системе на дату рассмотрения запроса, межведомственного запроса.</w:t>
      </w:r>
    </w:p>
    <w:p w:rsidR="00323459" w:rsidRDefault="00323459">
      <w:pPr>
        <w:pStyle w:val="ConsPlusNormal"/>
        <w:spacing w:before="220"/>
        <w:ind w:firstLine="540"/>
        <w:jc w:val="both"/>
      </w:pPr>
      <w:r>
        <w:t xml:space="preserve">21. В случаях, указанных в </w:t>
      </w:r>
      <w:hyperlink w:anchor="P268" w:history="1">
        <w:r>
          <w:rPr>
            <w:color w:val="0000FF"/>
          </w:rPr>
          <w:t>пункте 20</w:t>
        </w:r>
      </w:hyperlink>
      <w:r>
        <w:t xml:space="preserve"> настоящих Правил, орган местного самоуправления направляет пользователю способом, указанным в запросе, межведомственном запросе, уведомление об отказе в предоставлении сведений, документов, материалов.</w:t>
      </w:r>
    </w:p>
    <w:p w:rsidR="00323459" w:rsidRDefault="00323459">
      <w:pPr>
        <w:pStyle w:val="ConsPlusNormal"/>
        <w:spacing w:before="220"/>
        <w:ind w:firstLine="540"/>
        <w:jc w:val="both"/>
      </w:pPr>
      <w:r>
        <w:t xml:space="preserve">22. В случае если указанные в запросе, межведомственном запросе сведения, документы, материалы относятся к информации ограниченного доступа, орган местного самоуправления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w:t>
      </w:r>
      <w:r>
        <w:lastRenderedPageBreak/>
        <w:t>информации ограниченного доступа, предусмотренных законодательством Российской Федерации.</w:t>
      </w:r>
    </w:p>
    <w:p w:rsidR="00323459" w:rsidRDefault="00323459">
      <w:pPr>
        <w:pStyle w:val="ConsPlusNormal"/>
        <w:spacing w:before="220"/>
        <w:ind w:firstLine="540"/>
        <w:jc w:val="both"/>
      </w:pPr>
      <w:r>
        <w:t xml:space="preserve">23.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 установленных в </w:t>
      </w:r>
      <w:hyperlink w:anchor="P262" w:history="1">
        <w:r>
          <w:rPr>
            <w:color w:val="0000FF"/>
          </w:rPr>
          <w:t>пунктах 14</w:t>
        </w:r>
      </w:hyperlink>
      <w:r>
        <w:t xml:space="preserve"> и </w:t>
      </w:r>
      <w:hyperlink w:anchor="P263" w:history="1">
        <w:r>
          <w:rPr>
            <w:color w:val="0000FF"/>
          </w:rPr>
          <w:t>15</w:t>
        </w:r>
      </w:hyperlink>
      <w:r>
        <w:t xml:space="preserve"> настоящих Правил.</w:t>
      </w:r>
    </w:p>
    <w:p w:rsidR="00323459" w:rsidRDefault="00323459">
      <w:pPr>
        <w:pStyle w:val="ConsPlusNormal"/>
        <w:jc w:val="both"/>
      </w:pPr>
    </w:p>
    <w:p w:rsidR="00323459" w:rsidRDefault="00323459">
      <w:pPr>
        <w:pStyle w:val="ConsPlusTitle"/>
        <w:jc w:val="center"/>
        <w:outlineLvl w:val="1"/>
      </w:pPr>
      <w:r>
        <w:t>III. Размер платы за предоставление сведений, документов,</w:t>
      </w:r>
    </w:p>
    <w:p w:rsidR="00323459" w:rsidRDefault="00323459">
      <w:pPr>
        <w:pStyle w:val="ConsPlusTitle"/>
        <w:jc w:val="center"/>
      </w:pPr>
      <w:r>
        <w:t>материалов и порядок взимания такой платы</w:t>
      </w:r>
    </w:p>
    <w:p w:rsidR="00323459" w:rsidRDefault="00323459">
      <w:pPr>
        <w:pStyle w:val="ConsPlusNormal"/>
        <w:jc w:val="both"/>
      </w:pPr>
    </w:p>
    <w:p w:rsidR="00323459" w:rsidRDefault="00323459">
      <w:pPr>
        <w:pStyle w:val="ConsPlusNormal"/>
        <w:ind w:firstLine="540"/>
        <w:jc w:val="both"/>
      </w:pPr>
      <w:bookmarkStart w:id="11" w:name="P281"/>
      <w:bookmarkEnd w:id="11"/>
      <w:r>
        <w:t>24.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323459" w:rsidRDefault="00323459">
      <w:pPr>
        <w:pStyle w:val="ConsPlusNormal"/>
        <w:spacing w:before="220"/>
        <w:ind w:firstLine="540"/>
        <w:jc w:val="both"/>
      </w:pPr>
      <w: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323459" w:rsidRDefault="00323459">
      <w:pPr>
        <w:pStyle w:val="ConsPlusNormal"/>
        <w:spacing w:before="220"/>
        <w:ind w:firstLine="540"/>
        <w:jc w:val="both"/>
      </w:pPr>
      <w: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323459" w:rsidRDefault="00323459">
      <w:pPr>
        <w:pStyle w:val="ConsPlusNormal"/>
        <w:spacing w:before="220"/>
        <w:ind w:firstLine="540"/>
        <w:jc w:val="both"/>
      </w:pPr>
      <w: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323459" w:rsidRDefault="00323459">
      <w:pPr>
        <w:pStyle w:val="ConsPlusNormal"/>
        <w:spacing w:before="220"/>
        <w:ind w:firstLine="540"/>
        <w:jc w:val="both"/>
      </w:pPr>
      <w: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323459" w:rsidRDefault="00323459">
      <w:pPr>
        <w:pStyle w:val="ConsPlusNormal"/>
        <w:spacing w:before="220"/>
        <w:ind w:firstLine="540"/>
        <w:jc w:val="both"/>
      </w:pPr>
      <w:bookmarkStart w:id="12" w:name="P286"/>
      <w:bookmarkEnd w:id="12"/>
      <w:proofErr w:type="spellStart"/>
      <w:r>
        <w:t>д</w:t>
      </w:r>
      <w:proofErr w:type="spellEnd"/>
      <w: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323459" w:rsidRDefault="00323459">
      <w:pPr>
        <w:pStyle w:val="ConsPlusNormal"/>
        <w:spacing w:before="220"/>
        <w:ind w:firstLine="540"/>
        <w:jc w:val="both"/>
      </w:pPr>
      <w: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323459" w:rsidRDefault="00323459">
      <w:pPr>
        <w:pStyle w:val="ConsPlusNormal"/>
        <w:spacing w:before="220"/>
        <w:ind w:firstLine="540"/>
        <w:jc w:val="both"/>
      </w:pPr>
      <w:r>
        <w:t>ж) 1000 рублей - за предоставление сведений об одном объекте капитального строительства в электронной форме;</w:t>
      </w:r>
    </w:p>
    <w:p w:rsidR="00323459" w:rsidRDefault="00323459">
      <w:pPr>
        <w:pStyle w:val="ConsPlusNormal"/>
        <w:spacing w:before="220"/>
        <w:ind w:firstLine="540"/>
        <w:jc w:val="both"/>
      </w:pPr>
      <w:proofErr w:type="spellStart"/>
      <w:r>
        <w:t>з</w:t>
      </w:r>
      <w:proofErr w:type="spellEnd"/>
      <w: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323459" w:rsidRDefault="00323459">
      <w:pPr>
        <w:pStyle w:val="ConsPlusNormal"/>
        <w:spacing w:before="220"/>
        <w:ind w:firstLine="540"/>
        <w:jc w:val="both"/>
      </w:pPr>
      <w:r>
        <w:t xml:space="preserve">и) 1000 рублей - за предоставление сведений о </w:t>
      </w:r>
      <w:proofErr w:type="spellStart"/>
      <w:r>
        <w:t>неразграниченных</w:t>
      </w:r>
      <w:proofErr w:type="spellEnd"/>
      <w:r>
        <w:t xml:space="preserve"> землях за каждые полные (неполные) 10000 кв. метров площади таких земель в электронной форме;</w:t>
      </w:r>
    </w:p>
    <w:p w:rsidR="00323459" w:rsidRDefault="00323459">
      <w:pPr>
        <w:pStyle w:val="ConsPlusNormal"/>
        <w:spacing w:before="220"/>
        <w:ind w:firstLine="540"/>
        <w:jc w:val="both"/>
      </w:pPr>
      <w:bookmarkStart w:id="13" w:name="P291"/>
      <w:bookmarkEnd w:id="13"/>
      <w:r>
        <w:t xml:space="preserve">к) 1000 рублей - за предоставление сведений о </w:t>
      </w:r>
      <w:proofErr w:type="spellStart"/>
      <w:r>
        <w:t>неразграниченных</w:t>
      </w:r>
      <w:proofErr w:type="spellEnd"/>
      <w:r>
        <w:t xml:space="preserve">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323459" w:rsidRDefault="00323459">
      <w:pPr>
        <w:pStyle w:val="ConsPlusNormal"/>
        <w:spacing w:before="220"/>
        <w:ind w:firstLine="540"/>
        <w:jc w:val="both"/>
      </w:pPr>
      <w:r>
        <w:t xml:space="preserve">л) 100 рублей - за предоставление сведений, размещенных в информационной системе, не указанных в </w:t>
      </w:r>
      <w:hyperlink w:anchor="P286" w:history="1">
        <w:r>
          <w:rPr>
            <w:color w:val="0000FF"/>
          </w:rPr>
          <w:t>подпунктах "</w:t>
        </w:r>
        <w:proofErr w:type="spellStart"/>
        <w:r>
          <w:rPr>
            <w:color w:val="0000FF"/>
          </w:rPr>
          <w:t>д</w:t>
        </w:r>
        <w:proofErr w:type="spellEnd"/>
        <w:r>
          <w:rPr>
            <w:color w:val="0000FF"/>
          </w:rPr>
          <w:t>"</w:t>
        </w:r>
      </w:hyperlink>
      <w:r>
        <w:t xml:space="preserve"> - </w:t>
      </w:r>
      <w:hyperlink w:anchor="P291" w:history="1">
        <w:r>
          <w:rPr>
            <w:color w:val="0000FF"/>
          </w:rPr>
          <w:t>"к"</w:t>
        </w:r>
      </w:hyperlink>
      <w:r>
        <w:t xml:space="preserve"> настоящего пункта, в электронной форме и 100 рублей - за каждую сторону листа формата A4 таких сведений в бумажной форме.</w:t>
      </w:r>
    </w:p>
    <w:p w:rsidR="00323459" w:rsidRDefault="00323459">
      <w:pPr>
        <w:pStyle w:val="ConsPlusNormal"/>
        <w:spacing w:before="220"/>
        <w:ind w:firstLine="540"/>
        <w:jc w:val="both"/>
      </w:pPr>
      <w:r>
        <w:lastRenderedPageBreak/>
        <w:t>25.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323459" w:rsidRDefault="00323459">
      <w:pPr>
        <w:pStyle w:val="ConsPlusNormal"/>
        <w:spacing w:before="220"/>
        <w:ind w:firstLine="540"/>
        <w:jc w:val="both"/>
      </w:pPr>
      <w:bookmarkStart w:id="14" w:name="P294"/>
      <w:bookmarkEnd w:id="14"/>
      <w:r>
        <w:t xml:space="preserve">26. Расчет стоимости предоставления сведений о территории производится исходя из количества земельных участков (частей земельных участков) и площади </w:t>
      </w:r>
      <w:proofErr w:type="spellStart"/>
      <w:r>
        <w:t>неразграниченных</w:t>
      </w:r>
      <w:proofErr w:type="spellEnd"/>
      <w:r>
        <w:t xml:space="preserve"> земель, расположенных в границах такой территории.</w:t>
      </w:r>
    </w:p>
    <w:p w:rsidR="00323459" w:rsidRDefault="00323459">
      <w:pPr>
        <w:pStyle w:val="ConsPlusNormal"/>
        <w:spacing w:before="220"/>
        <w:ind w:firstLine="540"/>
        <w:jc w:val="both"/>
      </w:pPr>
      <w:r>
        <w:t>27. 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p>
    <w:p w:rsidR="00323459" w:rsidRDefault="00323459">
      <w:pPr>
        <w:pStyle w:val="ConsPlusNormal"/>
        <w:spacing w:before="220"/>
        <w:ind w:firstLine="540"/>
        <w:jc w:val="both"/>
      </w:pPr>
      <w:r>
        <w:t>28.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323459" w:rsidRDefault="00323459">
      <w:pPr>
        <w:pStyle w:val="ConsPlusNormal"/>
        <w:spacing w:before="220"/>
        <w:ind w:firstLine="540"/>
        <w:jc w:val="both"/>
      </w:pPr>
      <w:proofErr w:type="gramStart"/>
      <w:r>
        <w:t xml:space="preserve">Если пользователю было отказано в предоставлении сведений, документов, материалов по основанию, указанному в </w:t>
      </w:r>
      <w:hyperlink w:anchor="P272" w:history="1">
        <w:r>
          <w:rPr>
            <w:color w:val="0000FF"/>
          </w:rPr>
          <w:t>подпункте "г" пункта 20</w:t>
        </w:r>
      </w:hyperlink>
      <w:r>
        <w:t xml:space="preserve"> настоящих Правил,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roofErr w:type="gramEnd"/>
    </w:p>
    <w:p w:rsidR="00323459" w:rsidRDefault="00323459">
      <w:pPr>
        <w:pStyle w:val="ConsPlusNormal"/>
        <w:jc w:val="both"/>
      </w:pPr>
    </w:p>
    <w:p w:rsidR="00323459" w:rsidRDefault="00323459">
      <w:pPr>
        <w:pStyle w:val="ConsPlusNormal"/>
        <w:jc w:val="both"/>
      </w:pPr>
    </w:p>
    <w:p w:rsidR="00323459" w:rsidRDefault="00323459">
      <w:pPr>
        <w:pStyle w:val="ConsPlusNormal"/>
        <w:jc w:val="both"/>
      </w:pPr>
    </w:p>
    <w:p w:rsidR="00323459" w:rsidRDefault="00323459">
      <w:pPr>
        <w:pStyle w:val="ConsPlusNormal"/>
        <w:jc w:val="both"/>
      </w:pPr>
    </w:p>
    <w:p w:rsidR="00323459" w:rsidRDefault="00323459">
      <w:pPr>
        <w:pStyle w:val="ConsPlusNormal"/>
        <w:jc w:val="both"/>
      </w:pPr>
    </w:p>
    <w:p w:rsidR="00323459" w:rsidRDefault="00323459">
      <w:pPr>
        <w:pStyle w:val="ConsPlusNormal"/>
        <w:jc w:val="right"/>
        <w:outlineLvl w:val="0"/>
      </w:pPr>
      <w:r>
        <w:t>Утвержден</w:t>
      </w:r>
    </w:p>
    <w:p w:rsidR="00323459" w:rsidRDefault="00323459">
      <w:pPr>
        <w:pStyle w:val="ConsPlusNormal"/>
        <w:jc w:val="right"/>
      </w:pPr>
      <w:r>
        <w:t>постановлением Правительства</w:t>
      </w:r>
    </w:p>
    <w:p w:rsidR="00323459" w:rsidRDefault="00323459">
      <w:pPr>
        <w:pStyle w:val="ConsPlusNormal"/>
        <w:jc w:val="right"/>
      </w:pPr>
      <w:r>
        <w:t>Российской Федерации</w:t>
      </w:r>
    </w:p>
    <w:p w:rsidR="00323459" w:rsidRDefault="00323459">
      <w:pPr>
        <w:pStyle w:val="ConsPlusNormal"/>
        <w:jc w:val="right"/>
      </w:pPr>
      <w:r>
        <w:t>от 13 марта 2020 г. N 279</w:t>
      </w:r>
    </w:p>
    <w:p w:rsidR="00323459" w:rsidRDefault="00323459">
      <w:pPr>
        <w:pStyle w:val="ConsPlusNormal"/>
        <w:jc w:val="both"/>
      </w:pPr>
    </w:p>
    <w:p w:rsidR="00323459" w:rsidRDefault="00323459">
      <w:pPr>
        <w:pStyle w:val="ConsPlusTitle"/>
        <w:jc w:val="center"/>
      </w:pPr>
      <w:bookmarkStart w:id="15" w:name="P308"/>
      <w:bookmarkEnd w:id="15"/>
      <w:r>
        <w:t>ПЕРЕЧЕНЬ</w:t>
      </w:r>
    </w:p>
    <w:p w:rsidR="00323459" w:rsidRDefault="00323459">
      <w:pPr>
        <w:pStyle w:val="ConsPlusTitle"/>
        <w:jc w:val="center"/>
      </w:pPr>
      <w:r>
        <w:t>СВЕДЕНИЙ, ДОКУМЕНТОВ, МАТЕРИАЛОВ, СОДЕРЖАЩИХСЯ</w:t>
      </w:r>
    </w:p>
    <w:p w:rsidR="00323459" w:rsidRDefault="00323459">
      <w:pPr>
        <w:pStyle w:val="ConsPlusTitle"/>
        <w:jc w:val="center"/>
      </w:pPr>
      <w:r>
        <w:t>В ГОСУДАРСТВЕННЫХ ИНФОРМАЦИОННЫХ СИСТЕМАХ ОБЕСПЕЧЕНИЯ</w:t>
      </w:r>
    </w:p>
    <w:p w:rsidR="00323459" w:rsidRDefault="00323459">
      <w:pPr>
        <w:pStyle w:val="ConsPlusTitle"/>
        <w:jc w:val="center"/>
      </w:pPr>
      <w:r>
        <w:t>ГРАДОСТРОИТЕЛЬНОЙ ДЕЯТЕЛЬНОСТИ, ДОСТУП К КОТОРЫМ</w:t>
      </w:r>
    </w:p>
    <w:p w:rsidR="00323459" w:rsidRDefault="00323459">
      <w:pPr>
        <w:pStyle w:val="ConsPlusTitle"/>
        <w:jc w:val="center"/>
      </w:pPr>
      <w:r>
        <w:t>ОСУЩЕСТВЛЯЕТСЯ БЕЗ ВЗИМАНИЯ ПЛАТЫ С ИСПОЛЬЗОВАНИЕМ</w:t>
      </w:r>
    </w:p>
    <w:p w:rsidR="00323459" w:rsidRDefault="00323459">
      <w:pPr>
        <w:pStyle w:val="ConsPlusTitle"/>
        <w:jc w:val="center"/>
      </w:pPr>
      <w:r>
        <w:t>ОФИЦИАЛЬНЫХ САЙТОВ В ИНФОРМАЦИОННО-ТЕЛЕКОММУНИКАЦИОННОЙ</w:t>
      </w:r>
    </w:p>
    <w:p w:rsidR="00323459" w:rsidRDefault="00323459">
      <w:pPr>
        <w:pStyle w:val="ConsPlusTitle"/>
        <w:jc w:val="center"/>
      </w:pPr>
      <w:r>
        <w:t>СЕТИ "ИНТЕРНЕТ"</w:t>
      </w:r>
    </w:p>
    <w:p w:rsidR="00323459" w:rsidRDefault="00323459">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560"/>
        <w:gridCol w:w="5159"/>
        <w:gridCol w:w="3345"/>
      </w:tblGrid>
      <w:tr w:rsidR="00323459">
        <w:tc>
          <w:tcPr>
            <w:tcW w:w="560" w:type="dxa"/>
            <w:tcBorders>
              <w:top w:val="single" w:sz="4" w:space="0" w:color="auto"/>
              <w:left w:val="nil"/>
              <w:bottom w:val="single" w:sz="4" w:space="0" w:color="auto"/>
              <w:right w:val="nil"/>
            </w:tcBorders>
            <w:vAlign w:val="center"/>
          </w:tcPr>
          <w:p w:rsidR="00323459" w:rsidRDefault="00323459">
            <w:pPr>
              <w:pStyle w:val="ConsPlusNormal"/>
            </w:pPr>
          </w:p>
        </w:tc>
        <w:tc>
          <w:tcPr>
            <w:tcW w:w="5159" w:type="dxa"/>
            <w:tcBorders>
              <w:top w:val="single" w:sz="4" w:space="0" w:color="auto"/>
              <w:left w:val="nil"/>
              <w:bottom w:val="single" w:sz="4" w:space="0" w:color="auto"/>
              <w:right w:val="single" w:sz="4" w:space="0" w:color="auto"/>
            </w:tcBorders>
            <w:vAlign w:val="center"/>
          </w:tcPr>
          <w:p w:rsidR="00323459" w:rsidRDefault="00323459">
            <w:pPr>
              <w:pStyle w:val="ConsPlusNormal"/>
              <w:jc w:val="center"/>
            </w:pPr>
            <w:r>
              <w:t>Состав сведений, документов, материалов</w:t>
            </w:r>
          </w:p>
        </w:tc>
        <w:tc>
          <w:tcPr>
            <w:tcW w:w="3345" w:type="dxa"/>
            <w:tcBorders>
              <w:top w:val="single" w:sz="4" w:space="0" w:color="auto"/>
              <w:left w:val="single" w:sz="4" w:space="0" w:color="auto"/>
              <w:bottom w:val="single" w:sz="4" w:space="0" w:color="auto"/>
              <w:right w:val="nil"/>
            </w:tcBorders>
            <w:vAlign w:val="center"/>
          </w:tcPr>
          <w:p w:rsidR="00323459" w:rsidRDefault="00323459">
            <w:pPr>
              <w:pStyle w:val="ConsPlusNormal"/>
              <w:jc w:val="center"/>
            </w:pPr>
            <w:r>
              <w:t xml:space="preserve">Формат доступа </w:t>
            </w:r>
            <w:hyperlink w:anchor="P360" w:history="1">
              <w:r>
                <w:rPr>
                  <w:color w:val="0000FF"/>
                </w:rPr>
                <w:t>&lt;*&gt;</w:t>
              </w:r>
            </w:hyperlink>
          </w:p>
        </w:tc>
      </w:tr>
      <w:tr w:rsidR="00323459">
        <w:tblPrEx>
          <w:tblBorders>
            <w:insideH w:val="none" w:sz="0" w:space="0" w:color="auto"/>
          </w:tblBorders>
        </w:tblPrEx>
        <w:tc>
          <w:tcPr>
            <w:tcW w:w="560" w:type="dxa"/>
            <w:tcBorders>
              <w:top w:val="single" w:sz="4" w:space="0" w:color="auto"/>
              <w:left w:val="nil"/>
              <w:bottom w:val="nil"/>
              <w:right w:val="nil"/>
            </w:tcBorders>
          </w:tcPr>
          <w:p w:rsidR="00323459" w:rsidRDefault="00323459">
            <w:pPr>
              <w:pStyle w:val="ConsPlusNormal"/>
              <w:jc w:val="center"/>
            </w:pPr>
            <w:r>
              <w:t>1.</w:t>
            </w:r>
          </w:p>
        </w:tc>
        <w:tc>
          <w:tcPr>
            <w:tcW w:w="5159" w:type="dxa"/>
            <w:tcBorders>
              <w:top w:val="single" w:sz="4" w:space="0" w:color="auto"/>
              <w:left w:val="nil"/>
              <w:bottom w:val="nil"/>
              <w:right w:val="nil"/>
            </w:tcBorders>
          </w:tcPr>
          <w:p w:rsidR="00323459" w:rsidRDefault="00323459">
            <w:pPr>
              <w:pStyle w:val="ConsPlusNormal"/>
            </w:pPr>
            <w:proofErr w:type="gramStart"/>
            <w:r>
              <w:t>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roofErr w:type="gramEnd"/>
          </w:p>
        </w:tc>
        <w:tc>
          <w:tcPr>
            <w:tcW w:w="3345" w:type="dxa"/>
            <w:tcBorders>
              <w:top w:val="single" w:sz="4" w:space="0" w:color="auto"/>
              <w:left w:val="nil"/>
              <w:bottom w:val="nil"/>
              <w:right w:val="nil"/>
            </w:tcBorders>
          </w:tcPr>
          <w:p w:rsidR="00323459" w:rsidRDefault="00323459">
            <w:pPr>
              <w:pStyle w:val="ConsPlusNormal"/>
            </w:pPr>
            <w: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2.</w:t>
            </w:r>
          </w:p>
        </w:tc>
        <w:tc>
          <w:tcPr>
            <w:tcW w:w="5159" w:type="dxa"/>
            <w:tcBorders>
              <w:top w:val="nil"/>
              <w:left w:val="nil"/>
              <w:bottom w:val="nil"/>
              <w:right w:val="nil"/>
            </w:tcBorders>
          </w:tcPr>
          <w:p w:rsidR="00323459" w:rsidRDefault="00323459">
            <w:pPr>
              <w:pStyle w:val="ConsPlusNormal"/>
            </w:pPr>
            <w:proofErr w:type="gramStart"/>
            <w:r>
              <w:t xml:space="preserve">Предусмотренные схемами территориального </w:t>
            </w:r>
            <w:r>
              <w:lastRenderedPageBreak/>
              <w:t>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roofErr w:type="gramEnd"/>
          </w:p>
        </w:tc>
        <w:tc>
          <w:tcPr>
            <w:tcW w:w="3345" w:type="dxa"/>
            <w:tcBorders>
              <w:top w:val="nil"/>
              <w:left w:val="nil"/>
              <w:bottom w:val="nil"/>
              <w:right w:val="nil"/>
            </w:tcBorders>
          </w:tcPr>
          <w:p w:rsidR="00323459" w:rsidRDefault="00323459">
            <w:pPr>
              <w:pStyle w:val="ConsPlusNormal"/>
            </w:pPr>
            <w:r>
              <w:lastRenderedPageBreak/>
              <w:t xml:space="preserve">векторные модели (карты) с </w:t>
            </w:r>
            <w:r>
              <w:lastRenderedPageBreak/>
              <w:t>возможностью просмотра характеристик объектов, текстовые файлы, содержащие положение о территориальном планировании</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lastRenderedPageBreak/>
              <w:t>3.</w:t>
            </w:r>
          </w:p>
        </w:tc>
        <w:tc>
          <w:tcPr>
            <w:tcW w:w="5159" w:type="dxa"/>
            <w:tcBorders>
              <w:top w:val="nil"/>
              <w:left w:val="nil"/>
              <w:bottom w:val="nil"/>
              <w:right w:val="nil"/>
            </w:tcBorders>
          </w:tcPr>
          <w:p w:rsidR="00323459" w:rsidRDefault="00323459">
            <w:pPr>
              <w:pStyle w:val="ConsPlusNormal"/>
            </w:pPr>
            <w:r>
              <w:t>Региональные нормативы градостроительного проектирования</w:t>
            </w:r>
          </w:p>
        </w:tc>
        <w:tc>
          <w:tcPr>
            <w:tcW w:w="3345" w:type="dxa"/>
            <w:tcBorders>
              <w:top w:val="nil"/>
              <w:left w:val="nil"/>
              <w:bottom w:val="nil"/>
              <w:right w:val="nil"/>
            </w:tcBorders>
          </w:tcPr>
          <w:p w:rsidR="00323459" w:rsidRDefault="00323459">
            <w:pPr>
              <w:pStyle w:val="ConsPlusNormal"/>
            </w:pPr>
            <w:r>
              <w:t>текстовые файлы</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4.</w:t>
            </w:r>
          </w:p>
        </w:tc>
        <w:tc>
          <w:tcPr>
            <w:tcW w:w="5159" w:type="dxa"/>
            <w:tcBorders>
              <w:top w:val="nil"/>
              <w:left w:val="nil"/>
              <w:bottom w:val="nil"/>
              <w:right w:val="nil"/>
            </w:tcBorders>
          </w:tcPr>
          <w:p w:rsidR="00323459" w:rsidRDefault="00323459">
            <w:pPr>
              <w:pStyle w:val="ConsPlusNormal"/>
            </w:pPr>
            <w:r>
              <w:t>Местные нормативы градостроительного проектирования</w:t>
            </w:r>
          </w:p>
        </w:tc>
        <w:tc>
          <w:tcPr>
            <w:tcW w:w="3345" w:type="dxa"/>
            <w:tcBorders>
              <w:top w:val="nil"/>
              <w:left w:val="nil"/>
              <w:bottom w:val="nil"/>
              <w:right w:val="nil"/>
            </w:tcBorders>
          </w:tcPr>
          <w:p w:rsidR="00323459" w:rsidRDefault="00323459">
            <w:pPr>
              <w:pStyle w:val="ConsPlusNormal"/>
            </w:pPr>
            <w:r>
              <w:t>текстовые файлы</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5.</w:t>
            </w:r>
          </w:p>
        </w:tc>
        <w:tc>
          <w:tcPr>
            <w:tcW w:w="5159" w:type="dxa"/>
            <w:tcBorders>
              <w:top w:val="nil"/>
              <w:left w:val="nil"/>
              <w:bottom w:val="nil"/>
              <w:right w:val="nil"/>
            </w:tcBorders>
          </w:tcPr>
          <w:p w:rsidR="00323459" w:rsidRDefault="00323459">
            <w:pPr>
              <w:pStyle w:val="ConsPlusNormal"/>
            </w:pPr>
            <w:r>
              <w:t xml:space="preserve">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w:t>
            </w:r>
            <w:proofErr w:type="gramStart"/>
            <w:r>
              <w:t>соглашении</w:t>
            </w:r>
            <w:proofErr w:type="gramEnd"/>
            <w:r>
              <w:t xml:space="preserve"> об установлении сервитута, о решении об установлении публичного сервитута</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6.</w:t>
            </w:r>
          </w:p>
        </w:tc>
        <w:tc>
          <w:tcPr>
            <w:tcW w:w="5159" w:type="dxa"/>
            <w:tcBorders>
              <w:top w:val="nil"/>
              <w:left w:val="nil"/>
              <w:bottom w:val="nil"/>
              <w:right w:val="nil"/>
            </w:tcBorders>
          </w:tcPr>
          <w:p w:rsidR="00323459" w:rsidRDefault="00323459">
            <w:pPr>
              <w:pStyle w:val="ConsPlusNormal"/>
            </w:pPr>
            <w:r>
              <w:t>Правила землепользования и застройки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 в том числе информации о градостроительном регламенте</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7.</w:t>
            </w:r>
          </w:p>
        </w:tc>
        <w:tc>
          <w:tcPr>
            <w:tcW w:w="5159" w:type="dxa"/>
            <w:tcBorders>
              <w:top w:val="nil"/>
              <w:left w:val="nil"/>
              <w:bottom w:val="nil"/>
              <w:right w:val="nil"/>
            </w:tcBorders>
          </w:tcPr>
          <w:p w:rsidR="00323459" w:rsidRDefault="00323459">
            <w:pPr>
              <w:pStyle w:val="ConsPlusNormal"/>
            </w:pPr>
            <w:r>
              <w:t>Правила благоустройства территории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 (при наличии) или текстовые файлы</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8.</w:t>
            </w:r>
          </w:p>
        </w:tc>
        <w:tc>
          <w:tcPr>
            <w:tcW w:w="5159" w:type="dxa"/>
            <w:tcBorders>
              <w:top w:val="nil"/>
              <w:left w:val="nil"/>
              <w:bottom w:val="nil"/>
              <w:right w:val="nil"/>
            </w:tcBorders>
          </w:tcPr>
          <w:p w:rsidR="00323459" w:rsidRDefault="00323459">
            <w:pPr>
              <w:pStyle w:val="ConsPlusNormal"/>
            </w:pPr>
            <w:r>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9.</w:t>
            </w:r>
          </w:p>
        </w:tc>
        <w:tc>
          <w:tcPr>
            <w:tcW w:w="5159" w:type="dxa"/>
            <w:tcBorders>
              <w:top w:val="nil"/>
              <w:left w:val="nil"/>
              <w:bottom w:val="nil"/>
              <w:right w:val="nil"/>
            </w:tcBorders>
          </w:tcPr>
          <w:p w:rsidR="00323459" w:rsidRDefault="00323459">
            <w:pPr>
              <w:pStyle w:val="ConsPlusNormal"/>
            </w:pPr>
            <w:r>
              <w:t>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lastRenderedPageBreak/>
              <w:t>10.</w:t>
            </w:r>
          </w:p>
        </w:tc>
        <w:tc>
          <w:tcPr>
            <w:tcW w:w="5159" w:type="dxa"/>
            <w:tcBorders>
              <w:top w:val="nil"/>
              <w:left w:val="nil"/>
              <w:bottom w:val="nil"/>
              <w:right w:val="nil"/>
            </w:tcBorders>
          </w:tcPr>
          <w:p w:rsidR="00323459" w:rsidRDefault="00323459">
            <w:pPr>
              <w:pStyle w:val="ConsPlusNormal"/>
            </w:pPr>
            <w:r>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11.</w:t>
            </w:r>
          </w:p>
        </w:tc>
        <w:tc>
          <w:tcPr>
            <w:tcW w:w="5159" w:type="dxa"/>
            <w:tcBorders>
              <w:top w:val="nil"/>
              <w:left w:val="nil"/>
              <w:bottom w:val="nil"/>
              <w:right w:val="nil"/>
            </w:tcBorders>
          </w:tcPr>
          <w:p w:rsidR="00323459" w:rsidRDefault="00323459">
            <w:pPr>
              <w:pStyle w:val="ConsPlusNormal"/>
            </w:pPr>
            <w: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w:t>
            </w:r>
          </w:p>
        </w:tc>
      </w:tr>
      <w:tr w:rsidR="00323459">
        <w:tblPrEx>
          <w:tblBorders>
            <w:insideH w:val="none" w:sz="0" w:space="0" w:color="auto"/>
          </w:tblBorders>
        </w:tblPrEx>
        <w:tc>
          <w:tcPr>
            <w:tcW w:w="560" w:type="dxa"/>
            <w:tcBorders>
              <w:top w:val="nil"/>
              <w:left w:val="nil"/>
              <w:bottom w:val="nil"/>
              <w:right w:val="nil"/>
            </w:tcBorders>
          </w:tcPr>
          <w:p w:rsidR="00323459" w:rsidRDefault="00323459">
            <w:pPr>
              <w:pStyle w:val="ConsPlusNormal"/>
              <w:jc w:val="center"/>
            </w:pPr>
            <w:r>
              <w:t>12.</w:t>
            </w:r>
          </w:p>
        </w:tc>
        <w:tc>
          <w:tcPr>
            <w:tcW w:w="5159" w:type="dxa"/>
            <w:tcBorders>
              <w:top w:val="nil"/>
              <w:left w:val="nil"/>
              <w:bottom w:val="nil"/>
              <w:right w:val="nil"/>
            </w:tcBorders>
          </w:tcPr>
          <w:p w:rsidR="00323459" w:rsidRDefault="00323459">
            <w:pPr>
              <w:pStyle w:val="ConsPlusNormal"/>
            </w:pPr>
            <w:r>
              <w:t>Положения об особо охраняемых природных территориях федерального, регионального и местного значения на территории субъекта Российской Федерации</w:t>
            </w:r>
          </w:p>
        </w:tc>
        <w:tc>
          <w:tcPr>
            <w:tcW w:w="3345" w:type="dxa"/>
            <w:tcBorders>
              <w:top w:val="nil"/>
              <w:left w:val="nil"/>
              <w:bottom w:val="nil"/>
              <w:right w:val="nil"/>
            </w:tcBorders>
          </w:tcPr>
          <w:p w:rsidR="00323459" w:rsidRDefault="00323459">
            <w:pPr>
              <w:pStyle w:val="ConsPlusNormal"/>
            </w:pPr>
            <w:r>
              <w:t>векторные модели (карты) с возможностью просмотра характеристик объектов, текстовые файлы, содержащие положение</w:t>
            </w:r>
          </w:p>
        </w:tc>
      </w:tr>
      <w:tr w:rsidR="00323459">
        <w:tblPrEx>
          <w:tblBorders>
            <w:insideH w:val="none" w:sz="0" w:space="0" w:color="auto"/>
          </w:tblBorders>
        </w:tblPrEx>
        <w:tc>
          <w:tcPr>
            <w:tcW w:w="560" w:type="dxa"/>
            <w:tcBorders>
              <w:top w:val="nil"/>
              <w:left w:val="nil"/>
              <w:bottom w:val="single" w:sz="4" w:space="0" w:color="auto"/>
              <w:right w:val="nil"/>
            </w:tcBorders>
          </w:tcPr>
          <w:p w:rsidR="00323459" w:rsidRDefault="00323459">
            <w:pPr>
              <w:pStyle w:val="ConsPlusNormal"/>
              <w:jc w:val="center"/>
            </w:pPr>
            <w:r>
              <w:t>13.</w:t>
            </w:r>
          </w:p>
        </w:tc>
        <w:tc>
          <w:tcPr>
            <w:tcW w:w="5159" w:type="dxa"/>
            <w:tcBorders>
              <w:top w:val="nil"/>
              <w:left w:val="nil"/>
              <w:bottom w:val="single" w:sz="4" w:space="0" w:color="auto"/>
              <w:right w:val="nil"/>
            </w:tcBorders>
          </w:tcPr>
          <w:p w:rsidR="00323459" w:rsidRDefault="00323459">
            <w:pPr>
              <w:pStyle w:val="ConsPlusNormal"/>
            </w:pPr>
            <w:r>
              <w:t>Лесохозяйственные регламенты лесничеств, расположенных на землях лесного фонда в субъекте Российской Федерации</w:t>
            </w:r>
          </w:p>
        </w:tc>
        <w:tc>
          <w:tcPr>
            <w:tcW w:w="3345" w:type="dxa"/>
            <w:tcBorders>
              <w:top w:val="nil"/>
              <w:left w:val="nil"/>
              <w:bottom w:val="single" w:sz="4" w:space="0" w:color="auto"/>
              <w:right w:val="nil"/>
            </w:tcBorders>
          </w:tcPr>
          <w:p w:rsidR="00323459" w:rsidRDefault="00323459">
            <w:pPr>
              <w:pStyle w:val="ConsPlusNormal"/>
            </w:pPr>
            <w:r>
              <w:t>векторные модели (карты) с возможностью просмотра характеристик объектов, в том числе информация о регламенте</w:t>
            </w:r>
          </w:p>
        </w:tc>
      </w:tr>
    </w:tbl>
    <w:p w:rsidR="00323459" w:rsidRDefault="00323459">
      <w:pPr>
        <w:pStyle w:val="ConsPlusNormal"/>
        <w:jc w:val="both"/>
      </w:pPr>
    </w:p>
    <w:p w:rsidR="00323459" w:rsidRDefault="00323459">
      <w:pPr>
        <w:pStyle w:val="ConsPlusNormal"/>
        <w:ind w:firstLine="540"/>
        <w:jc w:val="both"/>
      </w:pPr>
      <w:r>
        <w:t>--------------------------------</w:t>
      </w:r>
    </w:p>
    <w:p w:rsidR="00323459" w:rsidRDefault="00323459">
      <w:pPr>
        <w:pStyle w:val="ConsPlusNormal"/>
        <w:spacing w:before="220"/>
        <w:ind w:firstLine="540"/>
        <w:jc w:val="both"/>
      </w:pPr>
      <w:bookmarkStart w:id="16" w:name="P360"/>
      <w:bookmarkEnd w:id="16"/>
      <w:r>
        <w:t xml:space="preserve">&lt;*&gt; Формат доступа обеспечивает просмотр векторных моделей (карт) в </w:t>
      </w:r>
      <w:proofErr w:type="spellStart"/>
      <w:proofErr w:type="gramStart"/>
      <w:r>
        <w:t>интернет-браузере</w:t>
      </w:r>
      <w:proofErr w:type="spellEnd"/>
      <w:proofErr w:type="gramEnd"/>
      <w:r>
        <w:t xml:space="preserve">,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w:t>
      </w:r>
      <w:proofErr w:type="spellStart"/>
      <w:r>
        <w:t>pdf</w:t>
      </w:r>
      <w:proofErr w:type="spellEnd"/>
      <w:r>
        <w:t>.</w:t>
      </w:r>
    </w:p>
    <w:p w:rsidR="00323459" w:rsidRDefault="00323459">
      <w:pPr>
        <w:pStyle w:val="ConsPlusNormal"/>
        <w:jc w:val="both"/>
      </w:pPr>
    </w:p>
    <w:p w:rsidR="00323459" w:rsidRDefault="00323459">
      <w:pPr>
        <w:pStyle w:val="ConsPlusNormal"/>
        <w:jc w:val="both"/>
      </w:pPr>
    </w:p>
    <w:p w:rsidR="00323459" w:rsidRDefault="00323459">
      <w:pPr>
        <w:pStyle w:val="ConsPlusNormal"/>
        <w:pBdr>
          <w:top w:val="single" w:sz="6" w:space="0" w:color="auto"/>
        </w:pBdr>
        <w:spacing w:before="100" w:after="100"/>
        <w:jc w:val="both"/>
        <w:rPr>
          <w:sz w:val="2"/>
          <w:szCs w:val="2"/>
        </w:rPr>
      </w:pPr>
    </w:p>
    <w:p w:rsidR="00A969CD" w:rsidRDefault="00A969CD"/>
    <w:sectPr w:rsidR="00A969CD" w:rsidSect="00C61D1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3459"/>
    <w:rsid w:val="000E7A08"/>
    <w:rsid w:val="00323459"/>
    <w:rsid w:val="00A96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34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34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34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D6CDB4195BEAF8C304A676ACD0D212D7D6E95009E80D68268151D00D1D688EC6DECB8AC7C4760BAAA09469F4C08E5071860B7A252CTAE2G" TargetMode="External"/><Relationship Id="rId18" Type="http://schemas.openxmlformats.org/officeDocument/2006/relationships/hyperlink" Target="consultantplus://offline/ref=84D6CDB4195BEAF8C304A676ACD0D212D7D7E0540FE70D68268151D00D1D688EC6DECB8EC7C67554AFB58531F8C0914F7098177827T2EFG" TargetMode="External"/><Relationship Id="rId26" Type="http://schemas.openxmlformats.org/officeDocument/2006/relationships/hyperlink" Target="consultantplus://offline/ref=84D6CDB4195BEAF8C304A676ACD0D212D7D6E95009E80D68268151D00D1D688EC6DECB89CEC77B03F8FA846DBD94824F719814783B2CA3C5T0E9G" TargetMode="External"/><Relationship Id="rId39" Type="http://schemas.openxmlformats.org/officeDocument/2006/relationships/hyperlink" Target="consultantplus://offline/ref=84D6CDB4195BEAF8C304A676ACD0D212D7D6E95009E80D68268151D00D1D688EC6DECB8AC7C57D0BAAA09469F4C08E5071860B7A252CTAE2G" TargetMode="External"/><Relationship Id="rId21" Type="http://schemas.openxmlformats.org/officeDocument/2006/relationships/hyperlink" Target="consultantplus://offline/ref=84D6CDB4195BEAF8C304A676ACD0D212D7D6E95009E80D68268151D00D1D688EC6DECB8AC7C1760BAAA09469F4C08E5071860B7A252CTAE2G" TargetMode="External"/><Relationship Id="rId34" Type="http://schemas.openxmlformats.org/officeDocument/2006/relationships/hyperlink" Target="consultantplus://offline/ref=84D6CDB4195BEAF8C304A676ACD0D212D7D6E95009E80D68268151D00D1D688EC6DECB89CEC77807FAFA846DBD94824F719814783B2CA3C5T0E9G" TargetMode="External"/><Relationship Id="rId42" Type="http://schemas.openxmlformats.org/officeDocument/2006/relationships/hyperlink" Target="consultantplus://offline/ref=84D6CDB4195BEAF8C304A676ACD0D212D7D6E95009E80D68268151D00D1D688EC6DECB8AC7C57A0BAAA09469F4C08E5071860B7A252CTAE2G" TargetMode="External"/><Relationship Id="rId47" Type="http://schemas.openxmlformats.org/officeDocument/2006/relationships/hyperlink" Target="consultantplus://offline/ref=84D6CDB4195BEAF8C304A676ACD0D212D7D6E95009E80D68268151D00D1D688EC6DECB89CDC17C0BAAA09469F4C08E5071860B7A252CTAE2G" TargetMode="External"/><Relationship Id="rId50" Type="http://schemas.openxmlformats.org/officeDocument/2006/relationships/hyperlink" Target="consultantplus://offline/ref=84D6CDB4195BEAF8C304A676ACD0D212D7D6E95009E80D68268151D00D1D688EC6DECB89CAC67C0BAAA09469F4C08E5071860B7A252CTAE2G" TargetMode="External"/><Relationship Id="rId55" Type="http://schemas.openxmlformats.org/officeDocument/2006/relationships/hyperlink" Target="consultantplus://offline/ref=84D6CDB4195BEAF8C304A676ACD0D212D7D6E95009E80D68268151D00D1D688EC6DECB8AC7C5780BAAA09469F4C08E5071860B7A252CTAE2G" TargetMode="External"/><Relationship Id="rId63" Type="http://schemas.openxmlformats.org/officeDocument/2006/relationships/hyperlink" Target="consultantplus://offline/ref=84D6CDB4195BEAF8C304A676ACD0D212D7D6E95009E80D68268151D00D1D688EC6DECB8AC7C27E0BAAA09469F4C08E5071860B7A252CTAE2G" TargetMode="External"/><Relationship Id="rId68" Type="http://schemas.openxmlformats.org/officeDocument/2006/relationships/hyperlink" Target="consultantplus://offline/ref=84D6CDB4195BEAF8C304A676ACD0D212D7D6E95009E80D68268151D00D1D688EC6DECB8AC7C27C0BAAA09469F4C08E5071860B7A252CTAE2G" TargetMode="External"/><Relationship Id="rId76" Type="http://schemas.openxmlformats.org/officeDocument/2006/relationships/hyperlink" Target="consultantplus://offline/ref=84D6CDB4195BEAF8C304A676ACD0D212D7D6E95009E80D68268151D00D1D688EC6DECB89CEC77904FDFA846DBD94824F719814783B2CA3C5T0E9G" TargetMode="External"/><Relationship Id="rId84" Type="http://schemas.openxmlformats.org/officeDocument/2006/relationships/hyperlink" Target="consultantplus://offline/ref=84D6CDB4195BEAF8C304A676ACD0D212D7D7E85405EB0D68268151D00D1D688EC6DECB89CEC67A07F7FA846DBD94824F719814783B2CA3C5T0E9G" TargetMode="External"/><Relationship Id="rId89" Type="http://schemas.openxmlformats.org/officeDocument/2006/relationships/fontTable" Target="fontTable.xml"/><Relationship Id="rId7" Type="http://schemas.openxmlformats.org/officeDocument/2006/relationships/hyperlink" Target="consultantplus://offline/ref=84D6CDB4195BEAF8C304A676ACD0D212D7D9E0590BE90D68268151D00D1D688EC6DECB89CEC27C01F9FA846DBD94824F719814783B2CA3C5T0E9G" TargetMode="External"/><Relationship Id="rId71" Type="http://schemas.openxmlformats.org/officeDocument/2006/relationships/hyperlink" Target="consultantplus://offline/ref=84D6CDB4195BEAF8C304A676ACD0D212D7D7E85405E90D68268151D00D1D688EC6DECB89CCCE7E0BAAA09469F4C08E5071860B7A252CTAE2G" TargetMode="External"/><Relationship Id="rId2" Type="http://schemas.openxmlformats.org/officeDocument/2006/relationships/settings" Target="settings.xml"/><Relationship Id="rId16" Type="http://schemas.openxmlformats.org/officeDocument/2006/relationships/hyperlink" Target="consultantplus://offline/ref=84D6CDB4195BEAF8C304A676ACD0D212D7D6E95009E80D68268151D00D1D688EC6DECB8AC7C17F0BAAA09469F4C08E5071860B7A252CTAE2G" TargetMode="External"/><Relationship Id="rId29" Type="http://schemas.openxmlformats.org/officeDocument/2006/relationships/hyperlink" Target="consultantplus://offline/ref=84D6CDB4195BEAF8C304A676ACD0D212D7D6E95009E80D68268151D00D1D688EC6DECB8ACCC57E0BAAA09469F4C08E5071860B7A252CTAE2G" TargetMode="External"/><Relationship Id="rId11" Type="http://schemas.openxmlformats.org/officeDocument/2006/relationships/hyperlink" Target="consultantplus://offline/ref=84D6CDB4195BEAF8C304A676ACD0D212D7D6E95009E80D68268151D00D1D688EC6DECB8AC7C4760BAAA09469F4C08E5071860B7A252CTAE2G" TargetMode="External"/><Relationship Id="rId24" Type="http://schemas.openxmlformats.org/officeDocument/2006/relationships/hyperlink" Target="consultantplus://offline/ref=84D6CDB4195BEAF8C304A676ACD0D212D7D6E95009E80D68268151D00D1D688ED4DE9385CFC76001FEEFD23CFBTCE0G" TargetMode="External"/><Relationship Id="rId32" Type="http://schemas.openxmlformats.org/officeDocument/2006/relationships/hyperlink" Target="consultantplus://offline/ref=84D6CDB4195BEAF8C304A676ACD0D212D7D6E95009E80D68268151D00D1D688EC6DECB89CEC67E09FBFA846DBD94824F719814783B2CA3C5T0E9G" TargetMode="External"/><Relationship Id="rId37" Type="http://schemas.openxmlformats.org/officeDocument/2006/relationships/hyperlink" Target="consultantplus://offline/ref=84D6CDB4195BEAF8C304A676ACD0D212D7D6E95009E80D68268151D00D1D688EC6DECB89CEC77603FDFA846DBD94824F719814783B2CA3C5T0E9G" TargetMode="External"/><Relationship Id="rId40" Type="http://schemas.openxmlformats.org/officeDocument/2006/relationships/hyperlink" Target="consultantplus://offline/ref=84D6CDB4195BEAF8C304A676ACD0D212D7D6E95009E80D68268151D00D1D688EC6DECB89CEC67A07FEFA846DBD94824F719814783B2CA3C5T0E9G" TargetMode="External"/><Relationship Id="rId45" Type="http://schemas.openxmlformats.org/officeDocument/2006/relationships/hyperlink" Target="consultantplus://offline/ref=84D6CDB4195BEAF8C304A676ACD0D212D7D7E0540FE70D68268151D00D1D688EC6DECB8FC6C27554AFB58531F8C0914F7098177827T2EFG" TargetMode="External"/><Relationship Id="rId53" Type="http://schemas.openxmlformats.org/officeDocument/2006/relationships/hyperlink" Target="consultantplus://offline/ref=84D6CDB4195BEAF8C304A676ACD0D212D7D6E95009E80D68268151D00D1D688EC6DECB8BCFC27F0BAAA09469F4C08E5071860B7A252CTAE2G" TargetMode="External"/><Relationship Id="rId58" Type="http://schemas.openxmlformats.org/officeDocument/2006/relationships/hyperlink" Target="consultantplus://offline/ref=84D6CDB4195BEAF8C304A676ACD0D212D7D6E95009E80D68268151D00D1D688EC6DECB8AC7C5760BAAA09469F4C08E5071860B7A252CTAE2G" TargetMode="External"/><Relationship Id="rId66" Type="http://schemas.openxmlformats.org/officeDocument/2006/relationships/hyperlink" Target="consultantplus://offline/ref=84D6CDB4195BEAF8C304A676ACD0D212D7D7EE520EEE0D68268151D00D1D688EC6DECB89CEC67601FEFA846DBD94824F719814783B2CA3C5T0E9G" TargetMode="External"/><Relationship Id="rId74" Type="http://schemas.openxmlformats.org/officeDocument/2006/relationships/hyperlink" Target="consultantplus://offline/ref=84D6CDB4195BEAF8C304A676ACD0D212D7D6E95009E80D68268151D00D1D688EC6DECB8AC7C2780BAAA09469F4C08E5071860B7A252CTAE2G" TargetMode="External"/><Relationship Id="rId79" Type="http://schemas.openxmlformats.org/officeDocument/2006/relationships/hyperlink" Target="consultantplus://offline/ref=84D6CDB4195BEAF8C304A676ACD0D212D7D7E85405EB0D68268151D00D1D688EC6DECB89CEC67A03F8FA846DBD94824F719814783B2CA3C5T0E9G" TargetMode="External"/><Relationship Id="rId87" Type="http://schemas.openxmlformats.org/officeDocument/2006/relationships/hyperlink" Target="consultantplus://offline/ref=84D6CDB4195BEAF8C304A676ACD0D212D7D6E95009E80D68268151D00D1D688EC6DECB8BCECF7A0BAAA09469F4C08E5071860B7A252CTAE2G" TargetMode="External"/><Relationship Id="rId5" Type="http://schemas.openxmlformats.org/officeDocument/2006/relationships/hyperlink" Target="consultantplus://offline/ref=84D6CDB4195BEAF8C304A676ACD0D212D7D9E0590BE90D68268151D00D1D688EC6DECB89CEC47607FCFA846DBD94824F719814783B2CA3C5T0E9G" TargetMode="External"/><Relationship Id="rId61" Type="http://schemas.openxmlformats.org/officeDocument/2006/relationships/hyperlink" Target="consultantplus://offline/ref=84D6CDB4195BEAF8C304A676ACD0D212D7D7EE5109E90D68268151D00D1D688EC6DECB89CEC67F07F7FA846DBD94824F719814783B2CA3C5T0E9G" TargetMode="External"/><Relationship Id="rId82" Type="http://schemas.openxmlformats.org/officeDocument/2006/relationships/hyperlink" Target="consultantplus://offline/ref=84D6CDB4195BEAF8C304A676ACD0D212D7D7E85405EB0D68268151D00D1D688EC6DECB89CEC67D04FEFA846DBD94824F719814783B2CA3C5T0E9G" TargetMode="External"/><Relationship Id="rId90" Type="http://schemas.openxmlformats.org/officeDocument/2006/relationships/theme" Target="theme/theme1.xml"/><Relationship Id="rId19" Type="http://schemas.openxmlformats.org/officeDocument/2006/relationships/hyperlink" Target="consultantplus://offline/ref=84D6CDB4195BEAF8C304A676ACD0D212D7D7E0540FE70D68268151D00D1D688EC6DECB8EC7C67554AFB58531F8C0914F7098177827T2EFG" TargetMode="External"/><Relationship Id="rId4" Type="http://schemas.openxmlformats.org/officeDocument/2006/relationships/hyperlink" Target="consultantplus://offline/ref=84D6CDB4195BEAF8C304A676ACD0D212D7D9E0590BE90D68268151D00D1D688EC6DECB89CEC67E01FAFA846DBD94824F719814783B2CA3C5T0E9G" TargetMode="External"/><Relationship Id="rId9" Type="http://schemas.openxmlformats.org/officeDocument/2006/relationships/hyperlink" Target="consultantplus://offline/ref=84D6CDB4195BEAF8C304A676ACD0D212D7DDEE540BE60D68268151D00D1D688EC6DECB89CEC67E00F8FA846DBD94824F719814783B2CA3C5T0E9G" TargetMode="External"/><Relationship Id="rId14" Type="http://schemas.openxmlformats.org/officeDocument/2006/relationships/hyperlink" Target="consultantplus://offline/ref=84D6CDB4195BEAF8C304A676ACD0D212D7D6E95009E80D68268151D00D1D688EC6DECB8AC7C3780BAAA09469F4C08E5071860B7A252CTAE2G" TargetMode="External"/><Relationship Id="rId22" Type="http://schemas.openxmlformats.org/officeDocument/2006/relationships/hyperlink" Target="consultantplus://offline/ref=84D6CDB4195BEAF8C304A676ACD0D212D7D6E95009E80D68268151D00D1D688EC6DECB8AC7C1770BAAA09469F4C08E5071860B7A252CTAE2G" TargetMode="External"/><Relationship Id="rId27" Type="http://schemas.openxmlformats.org/officeDocument/2006/relationships/hyperlink" Target="consultantplus://offline/ref=84D6CDB4195BEAF8C304A676ACD0D212D7D6E95009E80D68268151D00D1D688EC6DECB8AC7C4770BAAA09469F4C08E5071860B7A252CTAE2G" TargetMode="External"/><Relationship Id="rId30" Type="http://schemas.openxmlformats.org/officeDocument/2006/relationships/hyperlink" Target="consultantplus://offline/ref=84D6CDB4195BEAF8C304A676ACD0D212D7D6E95009E80D68268151D00D1D688EC6DECB8ACCC17C0BAAA09469F4C08E5071860B7A252CTAE2G" TargetMode="External"/><Relationship Id="rId35" Type="http://schemas.openxmlformats.org/officeDocument/2006/relationships/hyperlink" Target="consultantplus://offline/ref=84D6CDB4195BEAF8C304A676ACD0D212D7D6E95009E80D68268151D00D1D688EC6DECB8AC7C57F0BAAA09469F4C08E5071860B7A252CTAE2G" TargetMode="External"/><Relationship Id="rId43" Type="http://schemas.openxmlformats.org/officeDocument/2006/relationships/hyperlink" Target="consultantplus://offline/ref=84D6CDB4195BEAF8C304A676ACD0D212D7D6E95009E80D68268151D00D1D688EC6DECB8ACFC67C0BAAA09469F4C08E5071860B7A252CTAE2G" TargetMode="External"/><Relationship Id="rId48" Type="http://schemas.openxmlformats.org/officeDocument/2006/relationships/hyperlink" Target="consultantplus://offline/ref=84D6CDB4195BEAF8C304A676ACD0D212D7D6E95009E80D68268151D00D1D688EC6DECB89CDC17D0BAAA09469F4C08E5071860B7A252CTAE2G" TargetMode="External"/><Relationship Id="rId56" Type="http://schemas.openxmlformats.org/officeDocument/2006/relationships/hyperlink" Target="consultantplus://offline/ref=84D6CDB4195BEAF8C304A676ACD0D212D7D6E95009E80D68268151D00D1D688EC6DECB8AC7C5790BAAA09469F4C08E5071860B7A252CTAE2G" TargetMode="External"/><Relationship Id="rId64" Type="http://schemas.openxmlformats.org/officeDocument/2006/relationships/hyperlink" Target="consultantplus://offline/ref=84D6CDB4195BEAF8C304A676ACD0D212D7D7E85405E90D68268151D00D1D688EC6DECB89C6CF7A0BAAA09469F4C08E5071860B7A252CTAE2G" TargetMode="External"/><Relationship Id="rId69" Type="http://schemas.openxmlformats.org/officeDocument/2006/relationships/hyperlink" Target="consultantplus://offline/ref=84D6CDB4195BEAF8C304A676ACD0D212D7D6E95009E80D68268151D00D1D688EC6DECB8AC7C27D0BAAA09469F4C08E5071860B7A252CTAE2G" TargetMode="External"/><Relationship Id="rId77" Type="http://schemas.openxmlformats.org/officeDocument/2006/relationships/hyperlink" Target="consultantplus://offline/ref=84D6CDB4195BEAF8C304A676ACD0D212D7D6E95009E80D68268151D00D1D688EC6DECB89CCC77C0BAAA09469F4C08E5071860B7A252CTAE2G" TargetMode="External"/><Relationship Id="rId8" Type="http://schemas.openxmlformats.org/officeDocument/2006/relationships/hyperlink" Target="consultantplus://offline/ref=84D6CDB4195BEAF8C304A676ACD0D212D6DFE1520FEC0D68268151D00D1D688ED4DE9385CFC76001FEEFD23CFBTCE0G" TargetMode="External"/><Relationship Id="rId51" Type="http://schemas.openxmlformats.org/officeDocument/2006/relationships/hyperlink" Target="consultantplus://offline/ref=84D6CDB4195BEAF8C304A676ACD0D212D7D6E95009E80D68268151D00D1D688EC6DECB89CAC57F0BAAA09469F4C08E5071860B7A252CTAE2G" TargetMode="External"/><Relationship Id="rId72" Type="http://schemas.openxmlformats.org/officeDocument/2006/relationships/hyperlink" Target="consultantplus://offline/ref=84D6CDB4195BEAF8C304A676ACD0D212D7D7E85405E90D68268151D00D1D688EC6DECB89CEC77E06FAFA846DBD94824F719814783B2CA3C5T0E9G" TargetMode="External"/><Relationship Id="rId80" Type="http://schemas.openxmlformats.org/officeDocument/2006/relationships/hyperlink" Target="consultantplus://offline/ref=84D6CDB4195BEAF8C304A676ACD0D212D7D7E85405EB0D68268151D00D1D688EC6DECB89CEC67A05FBFA846DBD94824F719814783B2CA3C5T0E9G" TargetMode="External"/><Relationship Id="rId85" Type="http://schemas.openxmlformats.org/officeDocument/2006/relationships/hyperlink" Target="consultantplus://offline/ref=84D6CDB4195BEAF8C304A676ACD0D212D7D6E95009E80D68268151D00D1D688EC6DECB8BCEC57D0BAAA09469F4C08E5071860B7A252CTAE2G" TargetMode="External"/><Relationship Id="rId3" Type="http://schemas.openxmlformats.org/officeDocument/2006/relationships/webSettings" Target="webSettings.xml"/><Relationship Id="rId12" Type="http://schemas.openxmlformats.org/officeDocument/2006/relationships/hyperlink" Target="consultantplus://offline/ref=84D6CDB4195BEAF8C304A676ACD0D212D7D6E95009E80D68268151D00D1D688EC6DECB8AC7C3780BAAA09469F4C08E5071860B7A252CTAE2G" TargetMode="External"/><Relationship Id="rId17" Type="http://schemas.openxmlformats.org/officeDocument/2006/relationships/hyperlink" Target="consultantplus://offline/ref=84D6CDB4195BEAF8C304A676ACD0D212D7D6E95009E80D68268151D00D1D688EC6DECB8AC7C1780BAAA09469F4C08E5071860B7A252CTAE2G" TargetMode="External"/><Relationship Id="rId25" Type="http://schemas.openxmlformats.org/officeDocument/2006/relationships/hyperlink" Target="consultantplus://offline/ref=84D6CDB4195BEAF8C304A676ACD0D212D7D6E95009E80D68268151D00D1D688EC6DECB89CEC67E09FDFA846DBD94824F719814783B2CA3C5T0E9G" TargetMode="External"/><Relationship Id="rId33" Type="http://schemas.openxmlformats.org/officeDocument/2006/relationships/hyperlink" Target="consultantplus://offline/ref=84D6CDB4195BEAF8C304A676ACD0D212D7D6E95009E80D68268151D00D1D688EC6DECB89CEC67C06FEFA846DBD94824F719814783B2CA3C5T0E9G" TargetMode="External"/><Relationship Id="rId38" Type="http://schemas.openxmlformats.org/officeDocument/2006/relationships/hyperlink" Target="consultantplus://offline/ref=84D6CDB4195BEAF8C304A676ACD0D212D7D6E95009E80D68268151D00D1D688EC6DECB8AC7C57C0BAAA09469F4C08E5071860B7A252CTAE2G" TargetMode="External"/><Relationship Id="rId46" Type="http://schemas.openxmlformats.org/officeDocument/2006/relationships/hyperlink" Target="consultantplus://offline/ref=84D6CDB4195BEAF8C304A676ACD0D212D7D7E0540FE70D68268151D00D1D688EC6DECB89CEC77D08FEFA846DBD94824F719814783B2CA3C5T0E9G" TargetMode="External"/><Relationship Id="rId59" Type="http://schemas.openxmlformats.org/officeDocument/2006/relationships/hyperlink" Target="consultantplus://offline/ref=84D6CDB4195BEAF8C304A676ACD0D212D7D6E95009E80D68268151D00D1D688EC6DECB8AC7C5770BAAA09469F4C08E5071860B7A252CTAE2G" TargetMode="External"/><Relationship Id="rId67" Type="http://schemas.openxmlformats.org/officeDocument/2006/relationships/hyperlink" Target="consultantplus://offline/ref=84D6CDB4195BEAF8C304A676ACD0D212D7D7EE520EEE0D68268151D00D1D688EC6DECB89CEC67700F8FA846DBD94824F719814783B2CA3C5T0E9G" TargetMode="External"/><Relationship Id="rId20" Type="http://schemas.openxmlformats.org/officeDocument/2006/relationships/hyperlink" Target="consultantplus://offline/ref=84D6CDB4195BEAF8C304A676ACD0D212D7D6E95009E80D68268151D00D1D688EC6DECB8AC7C1790BAAA09469F4C08E5071860B7A252CTAE2G" TargetMode="External"/><Relationship Id="rId41" Type="http://schemas.openxmlformats.org/officeDocument/2006/relationships/hyperlink" Target="consultantplus://offline/ref=84D6CDB4195BEAF8C304A676ACD0D212D7D6E95009E80D68268151D00D1D688EC6DECB89CEC67A08F6FA846DBD94824F719814783B2CA3C5T0E9G" TargetMode="External"/><Relationship Id="rId54" Type="http://schemas.openxmlformats.org/officeDocument/2006/relationships/hyperlink" Target="consultantplus://offline/ref=84D6CDB4195BEAF8C304A676ACD0D212D7D6E95009E80D68268151D00D1D688EC6DECB8BCFC27D0BAAA09469F4C08E5071860B7A252CTAE2G" TargetMode="External"/><Relationship Id="rId62" Type="http://schemas.openxmlformats.org/officeDocument/2006/relationships/hyperlink" Target="consultantplus://offline/ref=84D6CDB4195BEAF8C304A676ACD0D212D7D7EE5109E90D68268151D00D1D688EC6DECB89CEC67C00FBFA846DBD94824F719814783B2CA3C5T0E9G" TargetMode="External"/><Relationship Id="rId70" Type="http://schemas.openxmlformats.org/officeDocument/2006/relationships/hyperlink" Target="consultantplus://offline/ref=84D6CDB4195BEAF8C304A676ACD0D212D7D7E85405E90D68268151D00D1D688EC6DECB89CEC77E06FEFA846DBD94824F719814783B2CA3C5T0E9G" TargetMode="External"/><Relationship Id="rId75" Type="http://schemas.openxmlformats.org/officeDocument/2006/relationships/hyperlink" Target="consultantplus://offline/ref=84D6CDB4195BEAF8C304A676ACD0D212D7D6E95009E80D68268151D00D1D688EC6DECB8AC7C37A0BAAA09469F4C08E5071860B7A252CTAE2G" TargetMode="External"/><Relationship Id="rId83" Type="http://schemas.openxmlformats.org/officeDocument/2006/relationships/hyperlink" Target="consultantplus://offline/ref=84D6CDB4195BEAF8C304A676ACD0D212D7D7E85405EB0D68268151D00D1D688EC6DECB89CEC67A07F6FA846DBD94824F719814783B2CA3C5T0E9G" TargetMode="External"/><Relationship Id="rId88" Type="http://schemas.openxmlformats.org/officeDocument/2006/relationships/hyperlink" Target="consultantplus://offline/ref=84D6CDB4195BEAF8C304A676ACD0D212D7D6E95009E80D68268151D00D1D688EC6DECB8AC7C27B0BAAA09469F4C08E5071860B7A252CTAE2G" TargetMode="External"/><Relationship Id="rId1" Type="http://schemas.openxmlformats.org/officeDocument/2006/relationships/styles" Target="styles.xml"/><Relationship Id="rId6" Type="http://schemas.openxmlformats.org/officeDocument/2006/relationships/hyperlink" Target="consultantplus://offline/ref=84D6CDB4195BEAF8C304A676ACD0D212D7D9E0590BE90D68268151D00D1D688EC6DECB89CEC47608FDFA846DBD94824F719814783B2CA3C5T0E9G" TargetMode="External"/><Relationship Id="rId15" Type="http://schemas.openxmlformats.org/officeDocument/2006/relationships/hyperlink" Target="consultantplus://offline/ref=84D6CDB4195BEAF8C304A676ACD0D212D7D6ED5509E80D68268151D00D1D688ED4DE9385CFC76001FEEFD23CFBTCE0G" TargetMode="External"/><Relationship Id="rId23" Type="http://schemas.openxmlformats.org/officeDocument/2006/relationships/hyperlink" Target="consultantplus://offline/ref=84D6CDB4195BEAF8C304A676ACD0D212D7D6E95009E80D68268151D00D1D688ED4DE9385CFC76001FEEFD23CFBTCE0G" TargetMode="External"/><Relationship Id="rId28" Type="http://schemas.openxmlformats.org/officeDocument/2006/relationships/hyperlink" Target="consultantplus://offline/ref=84D6CDB4195BEAF8C304A676ACD0D212D7D6E95009E80D68268151D00D1D688EC6DECB8ACCC7780BAAA09469F4C08E5071860B7A252CTAE2G" TargetMode="External"/><Relationship Id="rId36" Type="http://schemas.openxmlformats.org/officeDocument/2006/relationships/hyperlink" Target="consultantplus://offline/ref=84D6CDB4195BEAF8C304A676ACD0D212D7D6E95009E80D68268151D00D1D688EC6DECB89CEC77602FBFA846DBD94824F719814783B2CA3C5T0E9G" TargetMode="External"/><Relationship Id="rId49" Type="http://schemas.openxmlformats.org/officeDocument/2006/relationships/hyperlink" Target="consultantplus://offline/ref=84D6CDB4195BEAF8C304A676ACD0D212D7D6E95009E80D68268151D00D1D688EC6DECB89CAC67F0BAAA09469F4C08E5071860B7A252CTAE2G" TargetMode="External"/><Relationship Id="rId57" Type="http://schemas.openxmlformats.org/officeDocument/2006/relationships/hyperlink" Target="consultantplus://offline/ref=84D6CDB4195BEAF8C304A676ACD0D212D7D6E95009E80D68268151D00D1D688EC6DECB89CDC07E0BAAA09469F4C08E5071860B7A252CTAE2G" TargetMode="External"/><Relationship Id="rId10" Type="http://schemas.openxmlformats.org/officeDocument/2006/relationships/hyperlink" Target="consultantplus://offline/ref=84D6CDB4195BEAF8C304A676ACD0D212D7D6E95009E80D68268151D00D1D688EC6DECB8AC7CF780BAAA09469F4C08E5071860B7A252CTAE2G" TargetMode="External"/><Relationship Id="rId31" Type="http://schemas.openxmlformats.org/officeDocument/2006/relationships/hyperlink" Target="consultantplus://offline/ref=84D6CDB4195BEAF8C304A676ACD0D212D7D6E95009E80D68268151D00D1D688EC6DECB8AC7C57E0BAAA09469F4C08E5071860B7A252CTAE2G" TargetMode="External"/><Relationship Id="rId44" Type="http://schemas.openxmlformats.org/officeDocument/2006/relationships/hyperlink" Target="consultantplus://offline/ref=84D6CDB4195BEAF8C304A676ACD0D212D7D6E95009E80D68268151D00D1D688EC6DECB8AC7C57B0BAAA09469F4C08E5071860B7A252CTAE2G" TargetMode="External"/><Relationship Id="rId52" Type="http://schemas.openxmlformats.org/officeDocument/2006/relationships/hyperlink" Target="consultantplus://offline/ref=84D6CDB4195BEAF8C304A676ACD0D212D7D6E95009E80D68268151D00D1D688EC6DECB8ACEC47E0BAAA09469F4C08E5071860B7A252CTAE2G" TargetMode="External"/><Relationship Id="rId60" Type="http://schemas.openxmlformats.org/officeDocument/2006/relationships/hyperlink" Target="consultantplus://offline/ref=84D6CDB4195BEAF8C304A676ACD0D212D7D7EE5109E90D68268151D00D1D688EC6DECB89CEC67E04FFFA846DBD94824F719814783B2CA3C5T0E9G" TargetMode="External"/><Relationship Id="rId65" Type="http://schemas.openxmlformats.org/officeDocument/2006/relationships/hyperlink" Target="consultantplus://offline/ref=84D6CDB4195BEAF8C304A676ACD0D212D7D7EE520EEE0D68268151D00D1D688EC6DECB89CEC67609F7FA846DBD94824F719814783B2CA3C5T0E9G" TargetMode="External"/><Relationship Id="rId73" Type="http://schemas.openxmlformats.org/officeDocument/2006/relationships/hyperlink" Target="consultantplus://offline/ref=84D6CDB4195BEAF8C304A676ACD0D212D7D6E95009E80D68268151D00D1D688EC6DECB8AC7C27A0BAAA09469F4C08E5071860B7A252CTAE2G" TargetMode="External"/><Relationship Id="rId78" Type="http://schemas.openxmlformats.org/officeDocument/2006/relationships/hyperlink" Target="consultantplus://offline/ref=84D6CDB4195BEAF8C304A676ACD0D212D7D6E95009E80D68268151D00D1D688EC6DECB8BCEC57D0BAAA09469F4C08E5071860B7A252CTAE2G" TargetMode="External"/><Relationship Id="rId81" Type="http://schemas.openxmlformats.org/officeDocument/2006/relationships/hyperlink" Target="consultantplus://offline/ref=84D6CDB4195BEAF8C304A676ACD0D212D7D7E85405EB0D68268151D00D1D688EC6DECB89CEC67D02FEFA846DBD94824F719814783B2CA3C5T0E9G" TargetMode="External"/><Relationship Id="rId86" Type="http://schemas.openxmlformats.org/officeDocument/2006/relationships/hyperlink" Target="consultantplus://offline/ref=84D6CDB4195BEAF8C304A676ACD0D212D7D7E05605EB0D68268151D00D1D688EC6DECB81C7C77554AFB58531F8C0914F7098177827T2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9064</Words>
  <Characters>51669</Characters>
  <Application>Microsoft Office Word</Application>
  <DocSecurity>0</DocSecurity>
  <Lines>430</Lines>
  <Paragraphs>121</Paragraphs>
  <ScaleCrop>false</ScaleCrop>
  <Company>ДПиР</Company>
  <LinksUpToDate>false</LinksUpToDate>
  <CharactersWithSpaces>60612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kataeva-tg</dc:creator>
  <cp:lastModifiedBy>kataeva-tg</cp:lastModifiedBy>
  <cp:revision>1</cp:revision>
  <cp:lastPrinted>2021-10-11T06:08:00Z</cp:lastPrinted>
  <dcterms:created xsi:type="dcterms:W3CDTF">2021-10-11T06:04:00Z</dcterms:created>
  <dcterms:modified xsi:type="dcterms:W3CDTF">2021-10-11T06:12:00Z</dcterms:modified>
</cp:coreProperties>
</file>