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FD7" w:rsidRDefault="00774FD7">
      <w:pPr>
        <w:pStyle w:val="ConsPlusTitle"/>
        <w:jc w:val="center"/>
        <w:outlineLvl w:val="0"/>
      </w:pPr>
      <w:bookmarkStart w:id="0" w:name="_GoBack"/>
      <w:bookmarkEnd w:id="0"/>
      <w:r>
        <w:t>АДМИНИСТРАЦИЯ ГОРОДА ПЕРМИ</w:t>
      </w:r>
    </w:p>
    <w:p w:rsidR="00774FD7" w:rsidRDefault="00774FD7">
      <w:pPr>
        <w:pStyle w:val="ConsPlusTitle"/>
        <w:jc w:val="center"/>
      </w:pPr>
    </w:p>
    <w:p w:rsidR="00774FD7" w:rsidRDefault="00774FD7">
      <w:pPr>
        <w:pStyle w:val="ConsPlusTitle"/>
        <w:jc w:val="center"/>
      </w:pPr>
      <w:r>
        <w:t>ПОСТАНОВЛЕНИЕ</w:t>
      </w:r>
    </w:p>
    <w:p w:rsidR="00774FD7" w:rsidRDefault="00774FD7">
      <w:pPr>
        <w:pStyle w:val="ConsPlusTitle"/>
        <w:jc w:val="center"/>
      </w:pPr>
      <w:r>
        <w:t>от 16 декабря 2008 г. N 1214</w:t>
      </w:r>
    </w:p>
    <w:p w:rsidR="00774FD7" w:rsidRDefault="00774FD7">
      <w:pPr>
        <w:pStyle w:val="ConsPlusTitle"/>
        <w:jc w:val="center"/>
      </w:pPr>
    </w:p>
    <w:p w:rsidR="00774FD7" w:rsidRDefault="00774FD7">
      <w:pPr>
        <w:pStyle w:val="ConsPlusTitle"/>
        <w:jc w:val="center"/>
      </w:pPr>
      <w:r>
        <w:t>ОБ УТВЕРЖДЕНИИ ПОРЯДКА ПРЕДОСТАВЛЕНИЯ ГРАНТОВ В ФОРМЕ</w:t>
      </w:r>
    </w:p>
    <w:p w:rsidR="00774FD7" w:rsidRDefault="00774FD7">
      <w:pPr>
        <w:pStyle w:val="ConsPlusTitle"/>
        <w:jc w:val="center"/>
      </w:pPr>
      <w:r>
        <w:t>СУБСИДИЙ ЗА СЧЕТ СРЕДСТВ БЮДЖЕТА ГОРОДА ПЕРМИ НА ФИНАНСОВОЕ</w:t>
      </w:r>
    </w:p>
    <w:p w:rsidR="00774FD7" w:rsidRDefault="00774FD7">
      <w:pPr>
        <w:pStyle w:val="ConsPlusTitle"/>
        <w:jc w:val="center"/>
      </w:pPr>
      <w:r>
        <w:t>ОБЕСПЕЧЕНИЕ ЗАТРАТ, СВЯЗАННЫХ С РЕАЛИЗАЦИЕЙ СОЦИАЛЬНО</w:t>
      </w:r>
    </w:p>
    <w:p w:rsidR="00774FD7" w:rsidRDefault="00774FD7">
      <w:pPr>
        <w:pStyle w:val="ConsPlusTitle"/>
        <w:jc w:val="center"/>
      </w:pPr>
      <w:r>
        <w:t>ЗНАЧИМЫХ ПРОЕКТОВ ПОБЕДИТЕЛЯМИ ЕЖЕГОДНОГО ГОРОДСКОГО</w:t>
      </w:r>
    </w:p>
    <w:p w:rsidR="00774FD7" w:rsidRDefault="00774FD7">
      <w:pPr>
        <w:pStyle w:val="ConsPlusTitle"/>
        <w:jc w:val="center"/>
      </w:pPr>
      <w:r>
        <w:t>КОНКУРСА СОЦИАЛЬНО ЗНАЧИМЫХ ПРОЕКТОВ</w:t>
      </w:r>
    </w:p>
    <w:p w:rsidR="00774FD7" w:rsidRDefault="0077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4FD7">
        <w:tc>
          <w:tcPr>
            <w:tcW w:w="60" w:type="dxa"/>
            <w:tcBorders>
              <w:top w:val="nil"/>
              <w:left w:val="nil"/>
              <w:bottom w:val="nil"/>
              <w:right w:val="nil"/>
            </w:tcBorders>
            <w:shd w:val="clear" w:color="auto" w:fill="CED3F1"/>
            <w:tcMar>
              <w:top w:w="0" w:type="dxa"/>
              <w:left w:w="0" w:type="dxa"/>
              <w:bottom w:w="0" w:type="dxa"/>
              <w:right w:w="0" w:type="dxa"/>
            </w:tcMar>
          </w:tcPr>
          <w:p w:rsidR="00774FD7" w:rsidRDefault="0077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D7" w:rsidRDefault="00774FD7">
            <w:pPr>
              <w:pStyle w:val="ConsPlusNormal"/>
              <w:jc w:val="center"/>
            </w:pPr>
            <w:r>
              <w:rPr>
                <w:color w:val="392C69"/>
              </w:rPr>
              <w:t>Список изменяющих документов</w:t>
            </w:r>
          </w:p>
          <w:p w:rsidR="00774FD7" w:rsidRDefault="00774FD7">
            <w:pPr>
              <w:pStyle w:val="ConsPlusNormal"/>
              <w:jc w:val="center"/>
            </w:pPr>
            <w:r>
              <w:rPr>
                <w:color w:val="392C69"/>
              </w:rPr>
              <w:t xml:space="preserve">(в ред. Постановлений Администрации г. Перми от 19.04.2012 </w:t>
            </w:r>
            <w:hyperlink r:id="rId4">
              <w:r>
                <w:rPr>
                  <w:color w:val="0000FF"/>
                </w:rPr>
                <w:t>N 173</w:t>
              </w:r>
            </w:hyperlink>
            <w:r>
              <w:rPr>
                <w:color w:val="392C69"/>
              </w:rPr>
              <w:t>,</w:t>
            </w:r>
          </w:p>
          <w:p w:rsidR="00774FD7" w:rsidRDefault="00774FD7">
            <w:pPr>
              <w:pStyle w:val="ConsPlusNormal"/>
              <w:jc w:val="center"/>
            </w:pPr>
            <w:r>
              <w:rPr>
                <w:color w:val="392C69"/>
              </w:rPr>
              <w:t xml:space="preserve">от 18.02.2013 </w:t>
            </w:r>
            <w:hyperlink r:id="rId5">
              <w:r>
                <w:rPr>
                  <w:color w:val="0000FF"/>
                </w:rPr>
                <w:t>N 83</w:t>
              </w:r>
            </w:hyperlink>
            <w:r>
              <w:rPr>
                <w:color w:val="392C69"/>
              </w:rPr>
              <w:t xml:space="preserve">, от 13.01.2015 </w:t>
            </w:r>
            <w:hyperlink r:id="rId6">
              <w:r>
                <w:rPr>
                  <w:color w:val="0000FF"/>
                </w:rPr>
                <w:t>N 6</w:t>
              </w:r>
            </w:hyperlink>
            <w:r>
              <w:rPr>
                <w:color w:val="392C69"/>
              </w:rPr>
              <w:t xml:space="preserve">, от 07.09.2016 </w:t>
            </w:r>
            <w:hyperlink r:id="rId7">
              <w:r>
                <w:rPr>
                  <w:color w:val="0000FF"/>
                </w:rPr>
                <w:t>N 664</w:t>
              </w:r>
            </w:hyperlink>
            <w:r>
              <w:rPr>
                <w:color w:val="392C69"/>
              </w:rPr>
              <w:t>,</w:t>
            </w:r>
          </w:p>
          <w:p w:rsidR="00774FD7" w:rsidRDefault="00774FD7">
            <w:pPr>
              <w:pStyle w:val="ConsPlusNormal"/>
              <w:jc w:val="center"/>
            </w:pPr>
            <w:r>
              <w:rPr>
                <w:color w:val="392C69"/>
              </w:rPr>
              <w:t xml:space="preserve">от 28.02.2017 </w:t>
            </w:r>
            <w:hyperlink r:id="rId8">
              <w:r>
                <w:rPr>
                  <w:color w:val="0000FF"/>
                </w:rPr>
                <w:t>N 142</w:t>
              </w:r>
            </w:hyperlink>
            <w:r>
              <w:rPr>
                <w:color w:val="392C69"/>
              </w:rPr>
              <w:t xml:space="preserve">, от 15.12.2017 </w:t>
            </w:r>
            <w:hyperlink r:id="rId9">
              <w:r>
                <w:rPr>
                  <w:color w:val="0000FF"/>
                </w:rPr>
                <w:t>N 1137</w:t>
              </w:r>
            </w:hyperlink>
            <w:r>
              <w:rPr>
                <w:color w:val="392C69"/>
              </w:rPr>
              <w:t xml:space="preserve">, от 05.04.2018 </w:t>
            </w:r>
            <w:hyperlink r:id="rId10">
              <w:r>
                <w:rPr>
                  <w:color w:val="0000FF"/>
                </w:rPr>
                <w:t>N 218</w:t>
              </w:r>
            </w:hyperlink>
            <w:r>
              <w:rPr>
                <w:color w:val="392C69"/>
              </w:rPr>
              <w:t>,</w:t>
            </w:r>
          </w:p>
          <w:p w:rsidR="00774FD7" w:rsidRDefault="00774FD7">
            <w:pPr>
              <w:pStyle w:val="ConsPlusNormal"/>
              <w:jc w:val="center"/>
            </w:pPr>
            <w:r>
              <w:rPr>
                <w:color w:val="392C69"/>
              </w:rPr>
              <w:t xml:space="preserve">от 28.12.2018 </w:t>
            </w:r>
            <w:hyperlink r:id="rId11">
              <w:r>
                <w:rPr>
                  <w:color w:val="0000FF"/>
                </w:rPr>
                <w:t>N 1087</w:t>
              </w:r>
            </w:hyperlink>
            <w:r>
              <w:rPr>
                <w:color w:val="392C69"/>
              </w:rPr>
              <w:t xml:space="preserve">, от 28.03.2019 </w:t>
            </w:r>
            <w:hyperlink r:id="rId12">
              <w:r>
                <w:rPr>
                  <w:color w:val="0000FF"/>
                </w:rPr>
                <w:t>N 47-П</w:t>
              </w:r>
            </w:hyperlink>
            <w:r>
              <w:rPr>
                <w:color w:val="392C69"/>
              </w:rPr>
              <w:t xml:space="preserve">, от 11.07.2019 </w:t>
            </w:r>
            <w:hyperlink r:id="rId13">
              <w:r>
                <w:rPr>
                  <w:color w:val="0000FF"/>
                </w:rPr>
                <w:t>N 383</w:t>
              </w:r>
            </w:hyperlink>
            <w:r>
              <w:rPr>
                <w:color w:val="392C69"/>
              </w:rPr>
              <w:t>,</w:t>
            </w:r>
          </w:p>
          <w:p w:rsidR="00774FD7" w:rsidRDefault="00774FD7">
            <w:pPr>
              <w:pStyle w:val="ConsPlusNormal"/>
              <w:jc w:val="center"/>
            </w:pPr>
            <w:r>
              <w:rPr>
                <w:color w:val="392C69"/>
              </w:rPr>
              <w:t xml:space="preserve">от 31.10.2019 </w:t>
            </w:r>
            <w:hyperlink r:id="rId14">
              <w:r>
                <w:rPr>
                  <w:color w:val="0000FF"/>
                </w:rPr>
                <w:t>N 836</w:t>
              </w:r>
            </w:hyperlink>
            <w:r>
              <w:rPr>
                <w:color w:val="392C69"/>
              </w:rPr>
              <w:t xml:space="preserve">, от 01.04.2020 </w:t>
            </w:r>
            <w:hyperlink r:id="rId15">
              <w:r>
                <w:rPr>
                  <w:color w:val="0000FF"/>
                </w:rPr>
                <w:t>N 300</w:t>
              </w:r>
            </w:hyperlink>
            <w:r>
              <w:rPr>
                <w:color w:val="392C69"/>
              </w:rPr>
              <w:t xml:space="preserve">, от 29.04.2020 </w:t>
            </w:r>
            <w:hyperlink r:id="rId16">
              <w:r>
                <w:rPr>
                  <w:color w:val="0000FF"/>
                </w:rPr>
                <w:t>N 401</w:t>
              </w:r>
            </w:hyperlink>
            <w:r>
              <w:rPr>
                <w:color w:val="392C69"/>
              </w:rPr>
              <w:t>,</w:t>
            </w:r>
          </w:p>
          <w:p w:rsidR="00774FD7" w:rsidRDefault="00774FD7">
            <w:pPr>
              <w:pStyle w:val="ConsPlusNormal"/>
              <w:jc w:val="center"/>
            </w:pPr>
            <w:r>
              <w:rPr>
                <w:color w:val="392C69"/>
              </w:rPr>
              <w:t xml:space="preserve">от 15.12.2020 </w:t>
            </w:r>
            <w:hyperlink r:id="rId17">
              <w:r>
                <w:rPr>
                  <w:color w:val="0000FF"/>
                </w:rPr>
                <w:t>N 1265</w:t>
              </w:r>
            </w:hyperlink>
            <w:r>
              <w:rPr>
                <w:color w:val="392C69"/>
              </w:rPr>
              <w:t xml:space="preserve">, от 15.02.2021 </w:t>
            </w:r>
            <w:hyperlink r:id="rId18">
              <w:r>
                <w:rPr>
                  <w:color w:val="0000FF"/>
                </w:rPr>
                <w:t>N 68</w:t>
              </w:r>
            </w:hyperlink>
            <w:r>
              <w:rPr>
                <w:color w:val="392C69"/>
              </w:rPr>
              <w:t xml:space="preserve">, от 11.03.2021 </w:t>
            </w:r>
            <w:hyperlink r:id="rId19">
              <w:r>
                <w:rPr>
                  <w:color w:val="0000FF"/>
                </w:rPr>
                <w:t>N 150</w:t>
              </w:r>
            </w:hyperlink>
            <w:r>
              <w:rPr>
                <w:color w:val="392C69"/>
              </w:rPr>
              <w:t>,</w:t>
            </w:r>
          </w:p>
          <w:p w:rsidR="00774FD7" w:rsidRDefault="00774FD7">
            <w:pPr>
              <w:pStyle w:val="ConsPlusNormal"/>
              <w:jc w:val="center"/>
            </w:pPr>
            <w:r>
              <w:rPr>
                <w:color w:val="392C69"/>
              </w:rPr>
              <w:t xml:space="preserve">от 03.02.2022 </w:t>
            </w:r>
            <w:hyperlink r:id="rId20">
              <w:r>
                <w:rPr>
                  <w:color w:val="0000FF"/>
                </w:rPr>
                <w:t>N 61</w:t>
              </w:r>
            </w:hyperlink>
            <w:r>
              <w:rPr>
                <w:color w:val="392C69"/>
              </w:rPr>
              <w:t xml:space="preserve">, от 06.10.2022 </w:t>
            </w:r>
            <w:hyperlink r:id="rId21">
              <w:r>
                <w:rPr>
                  <w:color w:val="0000FF"/>
                </w:rPr>
                <w:t>N 907</w:t>
              </w:r>
            </w:hyperlink>
            <w:r>
              <w:rPr>
                <w:color w:val="392C69"/>
              </w:rPr>
              <w:t xml:space="preserve">, от 13.01.2023 </w:t>
            </w:r>
            <w:hyperlink r:id="rId22">
              <w:r>
                <w:rPr>
                  <w:color w:val="0000FF"/>
                </w:rPr>
                <w:t>N 15</w:t>
              </w:r>
            </w:hyperlink>
            <w:r>
              <w:rPr>
                <w:color w:val="392C69"/>
              </w:rPr>
              <w:t>,</w:t>
            </w:r>
          </w:p>
          <w:p w:rsidR="00774FD7" w:rsidRDefault="00774FD7">
            <w:pPr>
              <w:pStyle w:val="ConsPlusNormal"/>
              <w:jc w:val="center"/>
            </w:pPr>
            <w:r>
              <w:rPr>
                <w:color w:val="392C69"/>
              </w:rPr>
              <w:t xml:space="preserve">от 10.10.2023 </w:t>
            </w:r>
            <w:hyperlink r:id="rId23">
              <w:r>
                <w:rPr>
                  <w:color w:val="0000FF"/>
                </w:rPr>
                <w:t>N 951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r>
    </w:tbl>
    <w:p w:rsidR="00774FD7" w:rsidRDefault="00774FD7">
      <w:pPr>
        <w:pStyle w:val="ConsPlusNormal"/>
        <w:jc w:val="both"/>
      </w:pPr>
    </w:p>
    <w:p w:rsidR="00774FD7" w:rsidRDefault="00774FD7">
      <w:pPr>
        <w:pStyle w:val="ConsPlusNormal"/>
        <w:ind w:firstLine="540"/>
        <w:jc w:val="both"/>
      </w:pPr>
      <w:r>
        <w:t xml:space="preserve">В соответствии с </w:t>
      </w:r>
      <w:hyperlink r:id="rId24">
        <w:r>
          <w:rPr>
            <w:color w:val="0000FF"/>
          </w:rPr>
          <w:t>решением</w:t>
        </w:r>
      </w:hyperlink>
      <w:r>
        <w:t xml:space="preserve"> Пермской городской Думы от 28 октября 2008 г. N 327 "Об установлении расходного обязательства по проведению ежегодного городского конкурса социально значимых проектов", в целях привлечения некоммерческих организаций, муниципальных учреждений к решению социальных вопросов, развития творческой и гражданской активности населения города постановляю:</w:t>
      </w:r>
    </w:p>
    <w:p w:rsidR="00774FD7" w:rsidRDefault="00774FD7">
      <w:pPr>
        <w:pStyle w:val="ConsPlusNormal"/>
        <w:jc w:val="both"/>
      </w:pPr>
      <w:r>
        <w:t xml:space="preserve">(в ред. Постановлений Администрации г. Перми от 19.04.2012 </w:t>
      </w:r>
      <w:hyperlink r:id="rId25">
        <w:r>
          <w:rPr>
            <w:color w:val="0000FF"/>
          </w:rPr>
          <w:t>N 173</w:t>
        </w:r>
      </w:hyperlink>
      <w:r>
        <w:t xml:space="preserve">, от 13.01.2015 </w:t>
      </w:r>
      <w:hyperlink r:id="rId26">
        <w:r>
          <w:rPr>
            <w:color w:val="0000FF"/>
          </w:rPr>
          <w:t>N 6</w:t>
        </w:r>
      </w:hyperlink>
      <w:r>
        <w:t>)</w:t>
      </w:r>
    </w:p>
    <w:p w:rsidR="00774FD7" w:rsidRDefault="00774FD7">
      <w:pPr>
        <w:pStyle w:val="ConsPlusNormal"/>
        <w:jc w:val="both"/>
      </w:pPr>
    </w:p>
    <w:p w:rsidR="00774FD7" w:rsidRDefault="00774FD7">
      <w:pPr>
        <w:pStyle w:val="ConsPlusNormal"/>
        <w:ind w:firstLine="540"/>
        <w:jc w:val="both"/>
      </w:pPr>
      <w:r>
        <w:t>1. Утвердить прилагаемые:</w:t>
      </w:r>
    </w:p>
    <w:p w:rsidR="00774FD7" w:rsidRDefault="00774FD7">
      <w:pPr>
        <w:pStyle w:val="ConsPlusNormal"/>
        <w:spacing w:before="280"/>
        <w:ind w:firstLine="540"/>
        <w:jc w:val="both"/>
      </w:pPr>
      <w:r>
        <w:t xml:space="preserve">1.1. Утратил силу. - </w:t>
      </w:r>
      <w:hyperlink r:id="rId27">
        <w:r>
          <w:rPr>
            <w:color w:val="0000FF"/>
          </w:rPr>
          <w:t>Постановление</w:t>
        </w:r>
      </w:hyperlink>
      <w:r>
        <w:t xml:space="preserve"> Администрации г. Перми от 11.07.2019 N 383.</w:t>
      </w:r>
    </w:p>
    <w:p w:rsidR="00774FD7" w:rsidRDefault="00774FD7">
      <w:pPr>
        <w:pStyle w:val="ConsPlusNonformat"/>
        <w:spacing w:before="200"/>
        <w:jc w:val="both"/>
      </w:pPr>
      <w:r>
        <w:t xml:space="preserve">       1</w:t>
      </w:r>
    </w:p>
    <w:p w:rsidR="00774FD7" w:rsidRDefault="00774FD7">
      <w:pPr>
        <w:pStyle w:val="ConsPlusNonformat"/>
        <w:jc w:val="both"/>
      </w:pPr>
      <w:r>
        <w:t xml:space="preserve">    1.1 .  Утратил   силу.   -  </w:t>
      </w:r>
      <w:hyperlink r:id="rId28">
        <w:r>
          <w:rPr>
            <w:color w:val="0000FF"/>
          </w:rPr>
          <w:t>Постановление</w:t>
        </w:r>
      </w:hyperlink>
      <w:r>
        <w:t xml:space="preserve">  Администрации  г.  Перми  от</w:t>
      </w:r>
    </w:p>
    <w:p w:rsidR="00774FD7" w:rsidRDefault="00774FD7">
      <w:pPr>
        <w:pStyle w:val="ConsPlusNonformat"/>
        <w:jc w:val="both"/>
      </w:pPr>
      <w:r>
        <w:t>13.01.2015 N 6.</w:t>
      </w:r>
    </w:p>
    <w:p w:rsidR="00774FD7" w:rsidRDefault="00774FD7">
      <w:pPr>
        <w:pStyle w:val="ConsPlusNormal"/>
        <w:ind w:firstLine="540"/>
        <w:jc w:val="both"/>
      </w:pPr>
      <w:r>
        <w:t xml:space="preserve">1.2. </w:t>
      </w:r>
      <w:hyperlink w:anchor="P77">
        <w:r>
          <w:rPr>
            <w:color w:val="0000FF"/>
          </w:rPr>
          <w:t>Порядок</w:t>
        </w:r>
      </w:hyperlink>
      <w:r>
        <w:t xml:space="preserve"> предоставления грантов в форме субсидий за счет средств бюджета города Перми на финансовое обеспечение затрат, связанных с реализацией социально значимых проектов победителями ежегодного </w:t>
      </w:r>
      <w:r>
        <w:lastRenderedPageBreak/>
        <w:t>городского конкурса социально значимых проектов.</w:t>
      </w:r>
    </w:p>
    <w:p w:rsidR="00774FD7" w:rsidRDefault="00774FD7">
      <w:pPr>
        <w:pStyle w:val="ConsPlusNormal"/>
        <w:jc w:val="both"/>
      </w:pPr>
      <w:r>
        <w:t xml:space="preserve">(в ред. Постановлений Администрации г. Перми от 15.12.2017 </w:t>
      </w:r>
      <w:hyperlink r:id="rId29">
        <w:r>
          <w:rPr>
            <w:color w:val="0000FF"/>
          </w:rPr>
          <w:t>N 1137</w:t>
        </w:r>
      </w:hyperlink>
      <w:r>
        <w:t xml:space="preserve">, от 28.03.2019 </w:t>
      </w:r>
      <w:hyperlink r:id="rId30">
        <w:r>
          <w:rPr>
            <w:color w:val="0000FF"/>
          </w:rPr>
          <w:t>N 47-П</w:t>
        </w:r>
      </w:hyperlink>
      <w:r>
        <w:t>)</w:t>
      </w:r>
    </w:p>
    <w:p w:rsidR="00774FD7" w:rsidRDefault="0077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4FD7">
        <w:tc>
          <w:tcPr>
            <w:tcW w:w="60" w:type="dxa"/>
            <w:tcBorders>
              <w:top w:val="nil"/>
              <w:left w:val="nil"/>
              <w:bottom w:val="nil"/>
              <w:right w:val="nil"/>
            </w:tcBorders>
            <w:shd w:val="clear" w:color="auto" w:fill="CED3F1"/>
            <w:tcMar>
              <w:top w:w="0" w:type="dxa"/>
              <w:left w:w="0" w:type="dxa"/>
              <w:bottom w:w="0" w:type="dxa"/>
              <w:right w:w="0" w:type="dxa"/>
            </w:tcMar>
          </w:tcPr>
          <w:p w:rsidR="00774FD7" w:rsidRDefault="0077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D7" w:rsidRDefault="00774FD7">
            <w:pPr>
              <w:pStyle w:val="ConsPlusNormal"/>
              <w:jc w:val="both"/>
            </w:pPr>
            <w:r>
              <w:rPr>
                <w:color w:val="392C69"/>
              </w:rPr>
              <w:t>КонсультантПлюс: примечание.</w:t>
            </w:r>
          </w:p>
          <w:p w:rsidR="00774FD7" w:rsidRDefault="00774FD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r>
    </w:tbl>
    <w:p w:rsidR="00774FD7" w:rsidRDefault="00774FD7">
      <w:pPr>
        <w:pStyle w:val="ConsPlusNormal"/>
        <w:spacing w:before="360"/>
        <w:ind w:firstLine="540"/>
        <w:jc w:val="both"/>
      </w:pPr>
      <w:r>
        <w:t>3. Постановление вступает в силу с момента его официального опубликования.</w:t>
      </w:r>
    </w:p>
    <w:p w:rsidR="00774FD7" w:rsidRDefault="00774FD7">
      <w:pPr>
        <w:pStyle w:val="ConsPlusNormal"/>
        <w:spacing w:before="280"/>
        <w:ind w:firstLine="540"/>
        <w:jc w:val="both"/>
      </w:pPr>
      <w:r>
        <w:t>4. Управлению по общим вопросам администрации города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774FD7" w:rsidRDefault="00774FD7">
      <w:pPr>
        <w:pStyle w:val="ConsPlusNormal"/>
        <w:spacing w:before="280"/>
        <w:ind w:firstLine="540"/>
        <w:jc w:val="both"/>
      </w:pPr>
      <w:r>
        <w:t>5. Контроль за исполнением постановления возложить на заместителя главы администрации города Перми Кочурову Н.Г.</w:t>
      </w:r>
    </w:p>
    <w:p w:rsidR="00774FD7" w:rsidRDefault="00774FD7">
      <w:pPr>
        <w:pStyle w:val="ConsPlusNormal"/>
        <w:jc w:val="both"/>
      </w:pPr>
    </w:p>
    <w:p w:rsidR="00774FD7" w:rsidRDefault="00774FD7">
      <w:pPr>
        <w:pStyle w:val="ConsPlusNormal"/>
        <w:jc w:val="right"/>
      </w:pPr>
      <w:r>
        <w:t>Глава администрации города</w:t>
      </w:r>
    </w:p>
    <w:p w:rsidR="00774FD7" w:rsidRDefault="00774FD7">
      <w:pPr>
        <w:pStyle w:val="ConsPlusNormal"/>
        <w:jc w:val="right"/>
      </w:pPr>
      <w:r>
        <w:t>А.Б.КАЦ</w:t>
      </w: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right"/>
        <w:outlineLvl w:val="0"/>
      </w:pPr>
      <w:r>
        <w:t>УТВЕРЖДЕНО</w:t>
      </w:r>
    </w:p>
    <w:p w:rsidR="00774FD7" w:rsidRDefault="00774FD7">
      <w:pPr>
        <w:pStyle w:val="ConsPlusNormal"/>
        <w:jc w:val="right"/>
      </w:pPr>
      <w:r>
        <w:t>Постановлением</w:t>
      </w:r>
    </w:p>
    <w:p w:rsidR="00774FD7" w:rsidRDefault="00774FD7">
      <w:pPr>
        <w:pStyle w:val="ConsPlusNormal"/>
        <w:jc w:val="right"/>
      </w:pPr>
      <w:r>
        <w:t>администрации города</w:t>
      </w:r>
    </w:p>
    <w:p w:rsidR="00774FD7" w:rsidRDefault="00774FD7">
      <w:pPr>
        <w:pStyle w:val="ConsPlusNormal"/>
        <w:jc w:val="right"/>
      </w:pPr>
      <w:r>
        <w:t>от 16.12.2008 N 1214</w:t>
      </w:r>
    </w:p>
    <w:p w:rsidR="00774FD7" w:rsidRDefault="00774FD7">
      <w:pPr>
        <w:pStyle w:val="ConsPlusNormal"/>
        <w:jc w:val="both"/>
      </w:pPr>
    </w:p>
    <w:p w:rsidR="00774FD7" w:rsidRDefault="00774FD7">
      <w:pPr>
        <w:pStyle w:val="ConsPlusTitle"/>
        <w:jc w:val="center"/>
      </w:pPr>
      <w:r>
        <w:t>ПОЛОЖЕНИЕ</w:t>
      </w:r>
    </w:p>
    <w:p w:rsidR="00774FD7" w:rsidRDefault="00774FD7">
      <w:pPr>
        <w:pStyle w:val="ConsPlusTitle"/>
        <w:jc w:val="center"/>
      </w:pPr>
      <w:r>
        <w:t>О ЕЖЕГОДНОМ ГОРОДСКОМ КОНКУРСЕ СОЦИАЛЬНО ЗНАЧИМЫХ ПРОЕКТОВ</w:t>
      </w:r>
    </w:p>
    <w:p w:rsidR="00774FD7" w:rsidRDefault="00774FD7">
      <w:pPr>
        <w:pStyle w:val="ConsPlusNormal"/>
        <w:jc w:val="both"/>
      </w:pPr>
    </w:p>
    <w:p w:rsidR="00774FD7" w:rsidRDefault="00774FD7">
      <w:pPr>
        <w:pStyle w:val="ConsPlusNormal"/>
        <w:ind w:firstLine="540"/>
        <w:jc w:val="both"/>
      </w:pPr>
      <w:r>
        <w:t xml:space="preserve">Утратило силу. - </w:t>
      </w:r>
      <w:hyperlink r:id="rId31">
        <w:r>
          <w:rPr>
            <w:color w:val="0000FF"/>
          </w:rPr>
          <w:t>Постановление</w:t>
        </w:r>
      </w:hyperlink>
      <w:r>
        <w:t xml:space="preserve"> Администрации г. Перми от 11.07.2019 N 383.</w:t>
      </w: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right"/>
        <w:outlineLvl w:val="0"/>
      </w:pPr>
      <w:r>
        <w:t>УТВЕРЖДЕНО</w:t>
      </w:r>
    </w:p>
    <w:p w:rsidR="00774FD7" w:rsidRDefault="00774FD7">
      <w:pPr>
        <w:pStyle w:val="ConsPlusNormal"/>
        <w:jc w:val="right"/>
      </w:pPr>
      <w:r>
        <w:t>Постановлением</w:t>
      </w:r>
    </w:p>
    <w:p w:rsidR="00774FD7" w:rsidRDefault="00774FD7">
      <w:pPr>
        <w:pStyle w:val="ConsPlusNormal"/>
        <w:jc w:val="right"/>
      </w:pPr>
      <w:r>
        <w:t>администрации города</w:t>
      </w:r>
    </w:p>
    <w:p w:rsidR="00774FD7" w:rsidRDefault="00774FD7">
      <w:pPr>
        <w:pStyle w:val="ConsPlusNormal"/>
        <w:jc w:val="right"/>
      </w:pPr>
      <w:r>
        <w:lastRenderedPageBreak/>
        <w:t>от 16.12.2008 N 1214</w:t>
      </w:r>
    </w:p>
    <w:p w:rsidR="00774FD7" w:rsidRDefault="00774FD7">
      <w:pPr>
        <w:pStyle w:val="ConsPlusNormal"/>
        <w:jc w:val="both"/>
      </w:pPr>
    </w:p>
    <w:p w:rsidR="00774FD7" w:rsidRDefault="00774FD7">
      <w:pPr>
        <w:pStyle w:val="ConsPlusTitle"/>
        <w:jc w:val="center"/>
      </w:pPr>
      <w:r>
        <w:t>ПОЛОЖЕНИЕ</w:t>
      </w:r>
    </w:p>
    <w:p w:rsidR="00774FD7" w:rsidRDefault="00774FD7">
      <w:pPr>
        <w:pStyle w:val="ConsPlusTitle"/>
        <w:jc w:val="center"/>
      </w:pPr>
      <w:r>
        <w:t>О РАЙОННОМ КОНКУРСЕ СОЦИАЛЬНО ЗНАЧИМЫХ ПРОЕКТОВ</w:t>
      </w:r>
    </w:p>
    <w:p w:rsidR="00774FD7" w:rsidRDefault="00774FD7">
      <w:pPr>
        <w:pStyle w:val="ConsPlusNormal"/>
        <w:jc w:val="both"/>
      </w:pPr>
    </w:p>
    <w:p w:rsidR="00774FD7" w:rsidRDefault="00774FD7">
      <w:pPr>
        <w:pStyle w:val="ConsPlusNormal"/>
        <w:ind w:firstLine="540"/>
        <w:jc w:val="both"/>
      </w:pPr>
      <w:r>
        <w:t xml:space="preserve">Утратило силу. - </w:t>
      </w:r>
      <w:hyperlink r:id="rId32">
        <w:r>
          <w:rPr>
            <w:color w:val="0000FF"/>
          </w:rPr>
          <w:t>Постановление</w:t>
        </w:r>
      </w:hyperlink>
      <w:r>
        <w:t xml:space="preserve"> Администрации г. Перми от 13.01.2015 N 6.</w:t>
      </w: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right"/>
        <w:outlineLvl w:val="0"/>
      </w:pPr>
      <w:r>
        <w:t>УТВЕРЖДЕН</w:t>
      </w:r>
    </w:p>
    <w:p w:rsidR="00774FD7" w:rsidRDefault="00774FD7">
      <w:pPr>
        <w:pStyle w:val="ConsPlusNormal"/>
        <w:jc w:val="right"/>
      </w:pPr>
      <w:r>
        <w:t>Постановлением</w:t>
      </w:r>
    </w:p>
    <w:p w:rsidR="00774FD7" w:rsidRDefault="00774FD7">
      <w:pPr>
        <w:pStyle w:val="ConsPlusNormal"/>
        <w:jc w:val="right"/>
      </w:pPr>
      <w:r>
        <w:t>администрации города</w:t>
      </w:r>
    </w:p>
    <w:p w:rsidR="00774FD7" w:rsidRDefault="00774FD7">
      <w:pPr>
        <w:pStyle w:val="ConsPlusNormal"/>
        <w:jc w:val="right"/>
      </w:pPr>
      <w:r>
        <w:t>от 16.12.2008 N 1214</w:t>
      </w:r>
    </w:p>
    <w:p w:rsidR="00774FD7" w:rsidRDefault="00774FD7">
      <w:pPr>
        <w:pStyle w:val="ConsPlusNormal"/>
        <w:jc w:val="both"/>
      </w:pPr>
    </w:p>
    <w:p w:rsidR="00774FD7" w:rsidRDefault="00774FD7">
      <w:pPr>
        <w:pStyle w:val="ConsPlusTitle"/>
        <w:jc w:val="center"/>
      </w:pPr>
      <w:bookmarkStart w:id="1" w:name="P77"/>
      <w:bookmarkEnd w:id="1"/>
      <w:r>
        <w:t>ПОРЯДОК</w:t>
      </w:r>
    </w:p>
    <w:p w:rsidR="00774FD7" w:rsidRDefault="00774FD7">
      <w:pPr>
        <w:pStyle w:val="ConsPlusTitle"/>
        <w:jc w:val="center"/>
      </w:pPr>
      <w:r>
        <w:t>ПРЕДОСТАВЛЕНИЯ ГРАНТОВ В ФОРМЕ СУБСИДИЙ ЗА СЧЕТ СРЕДСТВ</w:t>
      </w:r>
    </w:p>
    <w:p w:rsidR="00774FD7" w:rsidRDefault="00774FD7">
      <w:pPr>
        <w:pStyle w:val="ConsPlusTitle"/>
        <w:jc w:val="center"/>
      </w:pPr>
      <w:r>
        <w:t>БЮДЖЕТА ГОРОДА ПЕРМИ НА ФИНАНСОВОЕ ОБЕСПЕЧЕНИЕ ЗАТРАТ,</w:t>
      </w:r>
    </w:p>
    <w:p w:rsidR="00774FD7" w:rsidRDefault="00774FD7">
      <w:pPr>
        <w:pStyle w:val="ConsPlusTitle"/>
        <w:jc w:val="center"/>
      </w:pPr>
      <w:r>
        <w:t>СВЯЗАННЫХ С РЕАЛИЗАЦИЕЙ СОЦИАЛЬНО ЗНАЧИМЫХ ПРОЕКТОВ</w:t>
      </w:r>
    </w:p>
    <w:p w:rsidR="00774FD7" w:rsidRDefault="00774FD7">
      <w:pPr>
        <w:pStyle w:val="ConsPlusTitle"/>
        <w:jc w:val="center"/>
      </w:pPr>
      <w:r>
        <w:t>ПОБЕДИТЕЛЯМИ ЕЖЕГОДНОГО ГОРОДСКОГО КОНКУРСА СОЦИАЛЬНО</w:t>
      </w:r>
    </w:p>
    <w:p w:rsidR="00774FD7" w:rsidRDefault="00774FD7">
      <w:pPr>
        <w:pStyle w:val="ConsPlusTitle"/>
        <w:jc w:val="center"/>
      </w:pPr>
      <w:r>
        <w:t>ЗНАЧИМЫХ ПРОЕКТОВ</w:t>
      </w:r>
    </w:p>
    <w:p w:rsidR="00774FD7" w:rsidRDefault="0077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4FD7">
        <w:tc>
          <w:tcPr>
            <w:tcW w:w="60" w:type="dxa"/>
            <w:tcBorders>
              <w:top w:val="nil"/>
              <w:left w:val="nil"/>
              <w:bottom w:val="nil"/>
              <w:right w:val="nil"/>
            </w:tcBorders>
            <w:shd w:val="clear" w:color="auto" w:fill="CED3F1"/>
            <w:tcMar>
              <w:top w:w="0" w:type="dxa"/>
              <w:left w:w="0" w:type="dxa"/>
              <w:bottom w:w="0" w:type="dxa"/>
              <w:right w:w="0" w:type="dxa"/>
            </w:tcMar>
          </w:tcPr>
          <w:p w:rsidR="00774FD7" w:rsidRDefault="0077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D7" w:rsidRDefault="00774FD7">
            <w:pPr>
              <w:pStyle w:val="ConsPlusNormal"/>
              <w:jc w:val="center"/>
            </w:pPr>
            <w:r>
              <w:rPr>
                <w:color w:val="392C69"/>
              </w:rPr>
              <w:t>Список изменяющих документов</w:t>
            </w:r>
          </w:p>
          <w:p w:rsidR="00774FD7" w:rsidRDefault="00774FD7">
            <w:pPr>
              <w:pStyle w:val="ConsPlusNormal"/>
              <w:jc w:val="center"/>
            </w:pPr>
            <w:r>
              <w:rPr>
                <w:color w:val="392C69"/>
              </w:rPr>
              <w:t xml:space="preserve">(в ред. Постановлений Администрации г. Перми от 11.07.2019 </w:t>
            </w:r>
            <w:hyperlink r:id="rId33">
              <w:r>
                <w:rPr>
                  <w:color w:val="0000FF"/>
                </w:rPr>
                <w:t>N 383</w:t>
              </w:r>
            </w:hyperlink>
            <w:r>
              <w:rPr>
                <w:color w:val="392C69"/>
              </w:rPr>
              <w:t>,</w:t>
            </w:r>
          </w:p>
          <w:p w:rsidR="00774FD7" w:rsidRDefault="00774FD7">
            <w:pPr>
              <w:pStyle w:val="ConsPlusNormal"/>
              <w:jc w:val="center"/>
            </w:pPr>
            <w:r>
              <w:rPr>
                <w:color w:val="392C69"/>
              </w:rPr>
              <w:t xml:space="preserve">от 31.10.2019 </w:t>
            </w:r>
            <w:hyperlink r:id="rId34">
              <w:r>
                <w:rPr>
                  <w:color w:val="0000FF"/>
                </w:rPr>
                <w:t>N 836</w:t>
              </w:r>
            </w:hyperlink>
            <w:r>
              <w:rPr>
                <w:color w:val="392C69"/>
              </w:rPr>
              <w:t xml:space="preserve">, от 01.04.2020 </w:t>
            </w:r>
            <w:hyperlink r:id="rId35">
              <w:r>
                <w:rPr>
                  <w:color w:val="0000FF"/>
                </w:rPr>
                <w:t>N 300</w:t>
              </w:r>
            </w:hyperlink>
            <w:r>
              <w:rPr>
                <w:color w:val="392C69"/>
              </w:rPr>
              <w:t xml:space="preserve">, от 29.04.2020 </w:t>
            </w:r>
            <w:hyperlink r:id="rId36">
              <w:r>
                <w:rPr>
                  <w:color w:val="0000FF"/>
                </w:rPr>
                <w:t>N 401</w:t>
              </w:r>
            </w:hyperlink>
            <w:r>
              <w:rPr>
                <w:color w:val="392C69"/>
              </w:rPr>
              <w:t>,</w:t>
            </w:r>
          </w:p>
          <w:p w:rsidR="00774FD7" w:rsidRDefault="00774FD7">
            <w:pPr>
              <w:pStyle w:val="ConsPlusNormal"/>
              <w:jc w:val="center"/>
            </w:pPr>
            <w:r>
              <w:rPr>
                <w:color w:val="392C69"/>
              </w:rPr>
              <w:t xml:space="preserve">от 15.12.2020 </w:t>
            </w:r>
            <w:hyperlink r:id="rId37">
              <w:r>
                <w:rPr>
                  <w:color w:val="0000FF"/>
                </w:rPr>
                <w:t>N 1265</w:t>
              </w:r>
            </w:hyperlink>
            <w:r>
              <w:rPr>
                <w:color w:val="392C69"/>
              </w:rPr>
              <w:t xml:space="preserve">, от 15.02.2021 </w:t>
            </w:r>
            <w:hyperlink r:id="rId38">
              <w:r>
                <w:rPr>
                  <w:color w:val="0000FF"/>
                </w:rPr>
                <w:t>N 68</w:t>
              </w:r>
            </w:hyperlink>
            <w:r>
              <w:rPr>
                <w:color w:val="392C69"/>
              </w:rPr>
              <w:t xml:space="preserve">, от 11.03.2021 </w:t>
            </w:r>
            <w:hyperlink r:id="rId39">
              <w:r>
                <w:rPr>
                  <w:color w:val="0000FF"/>
                </w:rPr>
                <w:t>N 150</w:t>
              </w:r>
            </w:hyperlink>
            <w:r>
              <w:rPr>
                <w:color w:val="392C69"/>
              </w:rPr>
              <w:t>,</w:t>
            </w:r>
          </w:p>
          <w:p w:rsidR="00774FD7" w:rsidRDefault="00774FD7">
            <w:pPr>
              <w:pStyle w:val="ConsPlusNormal"/>
              <w:jc w:val="center"/>
            </w:pPr>
            <w:r>
              <w:rPr>
                <w:color w:val="392C69"/>
              </w:rPr>
              <w:t xml:space="preserve">от 03.02.2022 </w:t>
            </w:r>
            <w:hyperlink r:id="rId40">
              <w:r>
                <w:rPr>
                  <w:color w:val="0000FF"/>
                </w:rPr>
                <w:t>N 61</w:t>
              </w:r>
            </w:hyperlink>
            <w:r>
              <w:rPr>
                <w:color w:val="392C69"/>
              </w:rPr>
              <w:t xml:space="preserve">, от 06.10.2022 </w:t>
            </w:r>
            <w:hyperlink r:id="rId41">
              <w:r>
                <w:rPr>
                  <w:color w:val="0000FF"/>
                </w:rPr>
                <w:t>N 907</w:t>
              </w:r>
            </w:hyperlink>
            <w:r>
              <w:rPr>
                <w:color w:val="392C69"/>
              </w:rPr>
              <w:t xml:space="preserve">, от 13.01.2023 </w:t>
            </w:r>
            <w:hyperlink r:id="rId42">
              <w:r>
                <w:rPr>
                  <w:color w:val="0000FF"/>
                </w:rPr>
                <w:t>N 15</w:t>
              </w:r>
            </w:hyperlink>
            <w:r>
              <w:rPr>
                <w:color w:val="392C69"/>
              </w:rPr>
              <w:t>,</w:t>
            </w:r>
          </w:p>
          <w:p w:rsidR="00774FD7" w:rsidRDefault="00774FD7">
            <w:pPr>
              <w:pStyle w:val="ConsPlusNormal"/>
              <w:jc w:val="center"/>
            </w:pPr>
            <w:r>
              <w:rPr>
                <w:color w:val="392C69"/>
              </w:rPr>
              <w:t xml:space="preserve">от 10.10.2023 </w:t>
            </w:r>
            <w:hyperlink r:id="rId43">
              <w:r>
                <w:rPr>
                  <w:color w:val="0000FF"/>
                </w:rPr>
                <w:t>N 951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r>
    </w:tbl>
    <w:p w:rsidR="00774FD7" w:rsidRDefault="00774FD7">
      <w:pPr>
        <w:pStyle w:val="ConsPlusNormal"/>
        <w:jc w:val="both"/>
      </w:pPr>
    </w:p>
    <w:p w:rsidR="00774FD7" w:rsidRDefault="00774FD7">
      <w:pPr>
        <w:pStyle w:val="ConsPlusTitle"/>
        <w:jc w:val="center"/>
        <w:outlineLvl w:val="1"/>
      </w:pPr>
      <w:r>
        <w:t>I. Общие положения о предоставлении гранта в форме субсидии</w:t>
      </w:r>
    </w:p>
    <w:p w:rsidR="00774FD7" w:rsidRDefault="00774FD7">
      <w:pPr>
        <w:pStyle w:val="ConsPlusNormal"/>
        <w:jc w:val="center"/>
      </w:pPr>
      <w:r>
        <w:t xml:space="preserve">(в ред. </w:t>
      </w:r>
      <w:hyperlink r:id="rId44">
        <w:r>
          <w:rPr>
            <w:color w:val="0000FF"/>
          </w:rPr>
          <w:t>Постановления</w:t>
        </w:r>
      </w:hyperlink>
      <w:r>
        <w:t xml:space="preserve"> Администрации г. Перми</w:t>
      </w:r>
    </w:p>
    <w:p w:rsidR="00774FD7" w:rsidRDefault="00774FD7">
      <w:pPr>
        <w:pStyle w:val="ConsPlusNormal"/>
        <w:jc w:val="center"/>
      </w:pPr>
      <w:r>
        <w:t>от 15.12.2020 N 1265)</w:t>
      </w:r>
    </w:p>
    <w:p w:rsidR="00774FD7" w:rsidRDefault="00774FD7">
      <w:pPr>
        <w:pStyle w:val="ConsPlusNormal"/>
        <w:jc w:val="both"/>
      </w:pPr>
    </w:p>
    <w:p w:rsidR="00774FD7" w:rsidRDefault="00774FD7">
      <w:pPr>
        <w:pStyle w:val="ConsPlusNormal"/>
        <w:ind w:firstLine="540"/>
        <w:jc w:val="both"/>
      </w:pPr>
      <w:r>
        <w:t xml:space="preserve">1.1. Настоящий Порядок предоставления грантов в форме субсидий за счет средств бюджета города Перми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 (далее - Порядок), разработан в соответствии с Бюджетным </w:t>
      </w:r>
      <w:hyperlink r:id="rId45">
        <w:r>
          <w:rPr>
            <w:color w:val="0000FF"/>
          </w:rPr>
          <w:t>кодексом</w:t>
        </w:r>
      </w:hyperlink>
      <w:r>
        <w:t xml:space="preserve"> Российской </w:t>
      </w:r>
      <w:r>
        <w:lastRenderedPageBreak/>
        <w:t xml:space="preserve">Федерации, федеральными законами от 19 мая 1995 г. </w:t>
      </w:r>
      <w:hyperlink r:id="rId46">
        <w:r>
          <w:rPr>
            <w:color w:val="0000FF"/>
          </w:rPr>
          <w:t>N 82-ФЗ</w:t>
        </w:r>
      </w:hyperlink>
      <w:r>
        <w:t xml:space="preserve"> "Об общественных объединениях", от 12 января 1996 г. </w:t>
      </w:r>
      <w:hyperlink r:id="rId47">
        <w:r>
          <w:rPr>
            <w:color w:val="0000FF"/>
          </w:rPr>
          <w:t>N 7-ФЗ</w:t>
        </w:r>
      </w:hyperlink>
      <w:r>
        <w:t xml:space="preserve"> "О некоммерческих организациях", от 6 октября 2003 г. </w:t>
      </w:r>
      <w:hyperlink r:id="rId48">
        <w:r>
          <w:rPr>
            <w:color w:val="0000FF"/>
          </w:rPr>
          <w:t>N 131-ФЗ</w:t>
        </w:r>
      </w:hyperlink>
      <w:r>
        <w:t xml:space="preserve"> "Об общих принципах организации местного самоуправления в Российской Федерации", </w:t>
      </w:r>
      <w:hyperlink r:id="rId49">
        <w:r>
          <w:rPr>
            <w:color w:val="0000FF"/>
          </w:rPr>
          <w:t>Постановлением</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50">
        <w:r>
          <w:rPr>
            <w:color w:val="0000FF"/>
          </w:rPr>
          <w:t>решением</w:t>
        </w:r>
      </w:hyperlink>
      <w:r>
        <w:t xml:space="preserve"> Пермской городской Думы от 28 октября 2008 г. N 327 "Об установлении расходного обязательства по проведению ежегодного городского конкурса социально значимых проектов".</w:t>
      </w:r>
    </w:p>
    <w:p w:rsidR="00774FD7" w:rsidRDefault="00774FD7">
      <w:pPr>
        <w:pStyle w:val="ConsPlusNormal"/>
        <w:spacing w:before="280"/>
        <w:ind w:firstLine="540"/>
        <w:jc w:val="both"/>
      </w:pPr>
      <w:r>
        <w:t>1.2. Настоящий Порядок определяет категории некоммерческих организаций, имеющих право на получение гранта в форме субсидии (далее - грант), цели, условия, порядок предоставления грантов, порядок проведения ежегодного городского конкурса социально значимых проектов "Город - это мы" (далее - Конкурс), требования к отчетности,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774FD7" w:rsidRDefault="00774FD7">
      <w:pPr>
        <w:pStyle w:val="ConsPlusNormal"/>
        <w:jc w:val="both"/>
      </w:pPr>
      <w:r>
        <w:t xml:space="preserve">(в ред. Постановлений Администрации г. Перми от 11.03.2021 </w:t>
      </w:r>
      <w:hyperlink r:id="rId51">
        <w:r>
          <w:rPr>
            <w:color w:val="0000FF"/>
          </w:rPr>
          <w:t>N 150</w:t>
        </w:r>
      </w:hyperlink>
      <w:r>
        <w:t xml:space="preserve">, от 06.10.2022 </w:t>
      </w:r>
      <w:hyperlink r:id="rId52">
        <w:r>
          <w:rPr>
            <w:color w:val="0000FF"/>
          </w:rPr>
          <w:t>N 907</w:t>
        </w:r>
      </w:hyperlink>
      <w:r>
        <w:t xml:space="preserve">, от 13.01.2023 </w:t>
      </w:r>
      <w:hyperlink r:id="rId53">
        <w:r>
          <w:rPr>
            <w:color w:val="0000FF"/>
          </w:rPr>
          <w:t>N 15</w:t>
        </w:r>
      </w:hyperlink>
      <w:r>
        <w:t>)</w:t>
      </w:r>
    </w:p>
    <w:p w:rsidR="00774FD7" w:rsidRDefault="00774FD7">
      <w:pPr>
        <w:pStyle w:val="ConsPlusNormal"/>
        <w:spacing w:before="280"/>
        <w:ind w:firstLine="540"/>
        <w:jc w:val="both"/>
      </w:pPr>
      <w:r>
        <w:t>1.3. Гранты предоставляются некоммерческим организациям, признанным победителями Конкурса.</w:t>
      </w:r>
    </w:p>
    <w:p w:rsidR="00774FD7" w:rsidRDefault="00774FD7">
      <w:pPr>
        <w:pStyle w:val="ConsPlusNormal"/>
        <w:spacing w:before="280"/>
        <w:ind w:firstLine="540"/>
        <w:jc w:val="both"/>
      </w:pPr>
      <w:r>
        <w:t>1.4. Конкурс проводится с целью развития партнерских отношений между органами местного самоуправления и некоммерческими организациями, привлечения их к решению вопросов местного значения, развития творческой и гражданской активности населения города Перми в решении социально значимых проблем.</w:t>
      </w:r>
    </w:p>
    <w:p w:rsidR="00774FD7" w:rsidRDefault="00774FD7">
      <w:pPr>
        <w:pStyle w:val="ConsPlusNormal"/>
        <w:spacing w:before="280"/>
        <w:ind w:firstLine="540"/>
        <w:jc w:val="both"/>
      </w:pPr>
      <w:bookmarkStart w:id="2" w:name="P99"/>
      <w:bookmarkEnd w:id="2"/>
      <w:r>
        <w:t>1.5. Гранты предоставляются в рамках реализации муниципальной программы "Общественное согласие" в целях финансового обеспечения затрат, связанных с реализацией социально значимых проектов (далее - проект) победителями Конкурса, и не могут быть использованы на другие цели.</w:t>
      </w:r>
    </w:p>
    <w:p w:rsidR="00774FD7" w:rsidRDefault="00774FD7">
      <w:pPr>
        <w:pStyle w:val="ConsPlusNormal"/>
        <w:spacing w:before="280"/>
        <w:ind w:firstLine="540"/>
        <w:jc w:val="both"/>
      </w:pPr>
      <w:r>
        <w:t>1.6. Реализация мероприятий в рамках Конкурса не может быть направлена на извлечение прибыли его участниками.</w:t>
      </w:r>
    </w:p>
    <w:p w:rsidR="00774FD7" w:rsidRDefault="00774FD7">
      <w:pPr>
        <w:pStyle w:val="ConsPlusNormal"/>
        <w:spacing w:before="280"/>
        <w:ind w:firstLine="540"/>
        <w:jc w:val="both"/>
      </w:pPr>
      <w:r>
        <w:t xml:space="preserve">1.7. Организатором Конкурса является функциональный орган или функциональное подразделение администрации города Перми, </w:t>
      </w:r>
      <w:r>
        <w:lastRenderedPageBreak/>
        <w:t>уполномоченное на организацию и проведение Конкурса постановлением администрации города Перми о проведении Конкурса.</w:t>
      </w:r>
    </w:p>
    <w:p w:rsidR="00774FD7" w:rsidRDefault="00774FD7">
      <w:pPr>
        <w:pStyle w:val="ConsPlusNormal"/>
        <w:spacing w:before="280"/>
        <w:ind w:firstLine="540"/>
        <w:jc w:val="both"/>
      </w:pPr>
      <w:r>
        <w:t>1.8. В рамках настоящего Порядка функциональный орган или функциональное подразделение администрации города Перми, указанный(-ое) в пункте 1.7 настоящего Порядка, является главным распорядителем бюджетных средств города Перми согласно ведомственной структуре расходов бюджета города Перми, наделенным правом предоставлять гранты в соответствии с решением Пермской городской Думы о бюджете города Перми (далее - Главный распорядитель бюджетных средств).</w:t>
      </w:r>
    </w:p>
    <w:p w:rsidR="00774FD7" w:rsidRDefault="00774FD7">
      <w:pPr>
        <w:pStyle w:val="ConsPlusNormal"/>
        <w:spacing w:before="280"/>
        <w:ind w:firstLine="540"/>
        <w:jc w:val="both"/>
      </w:pPr>
      <w:r>
        <w:t>1.9. Сведения о грантах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 рабочего дня, следующего за днем принятия решения о бюджете (решения о внесении изменений в решение о бюджете).</w:t>
      </w:r>
    </w:p>
    <w:p w:rsidR="00774FD7" w:rsidRDefault="00774FD7">
      <w:pPr>
        <w:pStyle w:val="ConsPlusNormal"/>
        <w:jc w:val="both"/>
      </w:pPr>
      <w:r>
        <w:t xml:space="preserve">(в ред. Постановлений Администрации г. Перми от 06.10.2022 </w:t>
      </w:r>
      <w:hyperlink r:id="rId54">
        <w:r>
          <w:rPr>
            <w:color w:val="0000FF"/>
          </w:rPr>
          <w:t>N 907</w:t>
        </w:r>
      </w:hyperlink>
      <w:r>
        <w:t xml:space="preserve">, от 13.01.2023 </w:t>
      </w:r>
      <w:hyperlink r:id="rId55">
        <w:r>
          <w:rPr>
            <w:color w:val="0000FF"/>
          </w:rPr>
          <w:t>N 15</w:t>
        </w:r>
      </w:hyperlink>
      <w:r>
        <w:t>)</w:t>
      </w:r>
    </w:p>
    <w:p w:rsidR="00774FD7" w:rsidRDefault="00774FD7">
      <w:pPr>
        <w:pStyle w:val="ConsPlusNormal"/>
        <w:spacing w:before="280"/>
        <w:ind w:firstLine="540"/>
        <w:jc w:val="both"/>
      </w:pPr>
      <w:bookmarkStart w:id="3" w:name="P105"/>
      <w:bookmarkEnd w:id="3"/>
      <w:r>
        <w:t>1.10. В Конкурсе могут участвовать некоммерческие организации, не являющиеся казенными учреждениями, в том числе общественные объединения, территориальные общественные самоуправления, муниципальные бюджетные и автономные учреждения, зарегистрированные в качестве юридического лица на территории города Перми и планирующие реализацию мероприятий проекта на территории города Перми (далее - организация, участник Конкурса, Победитель Конкурса, Получатель гранта).</w:t>
      </w:r>
    </w:p>
    <w:p w:rsidR="00774FD7" w:rsidRDefault="00774FD7">
      <w:pPr>
        <w:pStyle w:val="ConsPlusNormal"/>
        <w:jc w:val="both"/>
      </w:pPr>
      <w:r>
        <w:t xml:space="preserve">(п. 1.10 в ред. </w:t>
      </w:r>
      <w:hyperlink r:id="rId56">
        <w:r>
          <w:rPr>
            <w:color w:val="0000FF"/>
          </w:rPr>
          <w:t>Постановления</w:t>
        </w:r>
      </w:hyperlink>
      <w:r>
        <w:t xml:space="preserve"> Администрации г. Перми от 10.10.2023 N 951)</w:t>
      </w:r>
    </w:p>
    <w:p w:rsidR="00774FD7" w:rsidRDefault="00774FD7">
      <w:pPr>
        <w:pStyle w:val="ConsPlusNormal"/>
        <w:spacing w:before="280"/>
        <w:ind w:firstLine="540"/>
        <w:jc w:val="both"/>
      </w:pPr>
      <w:r>
        <w:t>1.11. Участниками Конкурса не могут быть:</w:t>
      </w:r>
    </w:p>
    <w:p w:rsidR="00774FD7" w:rsidRDefault="00774FD7">
      <w:pPr>
        <w:pStyle w:val="ConsPlusNormal"/>
        <w:spacing w:before="280"/>
        <w:ind w:firstLine="540"/>
        <w:jc w:val="both"/>
      </w:pPr>
      <w:r>
        <w:t>1.11.1. потребительские кооперативы,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774FD7" w:rsidRDefault="00774FD7">
      <w:pPr>
        <w:pStyle w:val="ConsPlusNormal"/>
        <w:spacing w:before="280"/>
        <w:ind w:firstLine="540"/>
        <w:jc w:val="both"/>
      </w:pPr>
      <w:r>
        <w:t>1.11.2. политические партии;</w:t>
      </w:r>
    </w:p>
    <w:p w:rsidR="00774FD7" w:rsidRDefault="00774FD7">
      <w:pPr>
        <w:pStyle w:val="ConsPlusNormal"/>
        <w:spacing w:before="280"/>
        <w:ind w:firstLine="540"/>
        <w:jc w:val="both"/>
      </w:pPr>
      <w:r>
        <w:t>1.11.3. саморегулируемые организации;</w:t>
      </w:r>
    </w:p>
    <w:p w:rsidR="00774FD7" w:rsidRDefault="00774FD7">
      <w:pPr>
        <w:pStyle w:val="ConsPlusNormal"/>
        <w:spacing w:before="280"/>
        <w:ind w:firstLine="540"/>
        <w:jc w:val="both"/>
      </w:pPr>
      <w:r>
        <w:t>1.11.4. объединения кооперативов;</w:t>
      </w:r>
    </w:p>
    <w:p w:rsidR="00774FD7" w:rsidRDefault="00774FD7">
      <w:pPr>
        <w:pStyle w:val="ConsPlusNormal"/>
        <w:spacing w:before="280"/>
        <w:ind w:firstLine="540"/>
        <w:jc w:val="both"/>
      </w:pPr>
      <w:r>
        <w:t>1.11.5. торгово-промышленные палаты;</w:t>
      </w:r>
    </w:p>
    <w:p w:rsidR="00774FD7" w:rsidRDefault="00774FD7">
      <w:pPr>
        <w:pStyle w:val="ConsPlusNormal"/>
        <w:spacing w:before="280"/>
        <w:ind w:firstLine="540"/>
        <w:jc w:val="both"/>
      </w:pPr>
      <w:r>
        <w:t>1.11.6. товарищества собственников недвижимости, к которым относятся в том числе товарищества собственников жилья, садоводческие и огороднические некоммерческие товарищества;</w:t>
      </w:r>
    </w:p>
    <w:p w:rsidR="00774FD7" w:rsidRDefault="00774FD7">
      <w:pPr>
        <w:pStyle w:val="ConsPlusNormal"/>
        <w:spacing w:before="280"/>
        <w:ind w:firstLine="540"/>
        <w:jc w:val="both"/>
      </w:pPr>
      <w:r>
        <w:lastRenderedPageBreak/>
        <w:t>1.11.7. личные фонды;</w:t>
      </w:r>
    </w:p>
    <w:p w:rsidR="00774FD7" w:rsidRDefault="00774FD7">
      <w:pPr>
        <w:pStyle w:val="ConsPlusNormal"/>
        <w:spacing w:before="280"/>
        <w:ind w:firstLine="540"/>
        <w:jc w:val="both"/>
      </w:pPr>
      <w:r>
        <w:t>1.11.8. государственные учреждения;</w:t>
      </w:r>
    </w:p>
    <w:p w:rsidR="00774FD7" w:rsidRDefault="00774FD7">
      <w:pPr>
        <w:pStyle w:val="ConsPlusNormal"/>
        <w:spacing w:before="280"/>
        <w:ind w:firstLine="540"/>
        <w:jc w:val="both"/>
      </w:pPr>
      <w:r>
        <w:t>1.11.9. адвокатские палаты;</w:t>
      </w:r>
    </w:p>
    <w:p w:rsidR="00774FD7" w:rsidRDefault="00774FD7">
      <w:pPr>
        <w:pStyle w:val="ConsPlusNormal"/>
        <w:spacing w:before="280"/>
        <w:ind w:firstLine="540"/>
        <w:jc w:val="both"/>
      </w:pPr>
      <w:r>
        <w:t>1.11.10. адвокатские образования;</w:t>
      </w:r>
    </w:p>
    <w:p w:rsidR="00774FD7" w:rsidRDefault="00774FD7">
      <w:pPr>
        <w:pStyle w:val="ConsPlusNormal"/>
        <w:spacing w:before="280"/>
        <w:ind w:firstLine="540"/>
        <w:jc w:val="both"/>
      </w:pPr>
      <w:r>
        <w:t>1.11.11. нотариальные палаты;</w:t>
      </w:r>
    </w:p>
    <w:p w:rsidR="00774FD7" w:rsidRDefault="00774FD7">
      <w:pPr>
        <w:pStyle w:val="ConsPlusNormal"/>
        <w:spacing w:before="280"/>
        <w:ind w:firstLine="540"/>
        <w:jc w:val="both"/>
      </w:pPr>
      <w:r>
        <w:t>1.11.12. микрофинансовые организации.</w:t>
      </w:r>
    </w:p>
    <w:p w:rsidR="00774FD7" w:rsidRDefault="00774FD7">
      <w:pPr>
        <w:pStyle w:val="ConsPlusNormal"/>
        <w:jc w:val="both"/>
      </w:pPr>
      <w:r>
        <w:t xml:space="preserve">(п. 1.11 введен </w:t>
      </w:r>
      <w:hyperlink r:id="rId57">
        <w:r>
          <w:rPr>
            <w:color w:val="0000FF"/>
          </w:rPr>
          <w:t>Постановлением</w:t>
        </w:r>
      </w:hyperlink>
      <w:r>
        <w:t xml:space="preserve"> Администрации г. Перми от 10.10.2023 N 951)</w:t>
      </w:r>
    </w:p>
    <w:p w:rsidR="00774FD7" w:rsidRDefault="00774FD7">
      <w:pPr>
        <w:pStyle w:val="ConsPlusNormal"/>
        <w:jc w:val="both"/>
      </w:pPr>
    </w:p>
    <w:p w:rsidR="00774FD7" w:rsidRDefault="00774FD7">
      <w:pPr>
        <w:pStyle w:val="ConsPlusTitle"/>
        <w:jc w:val="center"/>
        <w:outlineLvl w:val="1"/>
      </w:pPr>
      <w:r>
        <w:t>II. Порядок проведения Конкурса</w:t>
      </w:r>
    </w:p>
    <w:p w:rsidR="00774FD7" w:rsidRDefault="00774FD7">
      <w:pPr>
        <w:pStyle w:val="ConsPlusNormal"/>
        <w:jc w:val="center"/>
      </w:pPr>
      <w:r>
        <w:t xml:space="preserve">(в ред. </w:t>
      </w:r>
      <w:hyperlink r:id="rId58">
        <w:r>
          <w:rPr>
            <w:color w:val="0000FF"/>
          </w:rPr>
          <w:t>Постановления</w:t>
        </w:r>
      </w:hyperlink>
      <w:r>
        <w:t xml:space="preserve"> Администрации г. Перми</w:t>
      </w:r>
    </w:p>
    <w:p w:rsidR="00774FD7" w:rsidRDefault="00774FD7">
      <w:pPr>
        <w:pStyle w:val="ConsPlusNormal"/>
        <w:jc w:val="center"/>
      </w:pPr>
      <w:r>
        <w:t>от 15.12.2020 N 1265)</w:t>
      </w:r>
    </w:p>
    <w:p w:rsidR="00774FD7" w:rsidRDefault="00774FD7">
      <w:pPr>
        <w:pStyle w:val="ConsPlusNormal"/>
        <w:jc w:val="both"/>
      </w:pPr>
    </w:p>
    <w:p w:rsidR="00774FD7" w:rsidRDefault="00774FD7">
      <w:pPr>
        <w:pStyle w:val="ConsPlusNormal"/>
        <w:ind w:firstLine="540"/>
        <w:jc w:val="both"/>
      </w:pPr>
      <w:r>
        <w:t>2.1. Конкурс проводится ежегодно на основании постановления администрации города Перми о проведении Конкурса (далее - Постановление о проведении Конкурса).</w:t>
      </w:r>
    </w:p>
    <w:p w:rsidR="00774FD7" w:rsidRDefault="00774FD7">
      <w:pPr>
        <w:pStyle w:val="ConsPlusNormal"/>
        <w:spacing w:before="280"/>
        <w:ind w:firstLine="540"/>
        <w:jc w:val="both"/>
      </w:pPr>
      <w:r>
        <w:t>Постановлением о проведении Конкурса конкретизируется перечень участников Конкурса по каждой номинации, определяются тематика, номинации Конкурса, в том числе приоритетная, исходя из приоритетов социальной политики и деятельности администрации города Перми с учетом имеющихся средств и источников финансирования, срок реализации проекта, состав конкурсной комиссии, а также функциональный орган или функциональное подразделение администрации города Перми, уполномоченное на организацию и проведение Конкурса (далее - Организатор Конкурса).</w:t>
      </w:r>
    </w:p>
    <w:p w:rsidR="00774FD7" w:rsidRDefault="00774FD7">
      <w:pPr>
        <w:pStyle w:val="ConsPlusNormal"/>
        <w:spacing w:before="280"/>
        <w:ind w:firstLine="540"/>
        <w:jc w:val="both"/>
      </w:pPr>
      <w:r>
        <w:t>2.2. Организатор Конкурса обеспечивает размещение информационного сообщения о проведении Конкурса на официальном сайте муниципального образования город Пермь в информационно-телекоммуникационной сети Интернет (www.gorodperm.ru) и на информационном портале города Перми социально ориентированных некоммерческих организаций (www.nko.gorodperm.ru) (далее - Сайты) не менее чем за 5 рабочих дней до даты начала приема документов, необходимых для участия в Конкурсе.</w:t>
      </w:r>
    </w:p>
    <w:p w:rsidR="00774FD7" w:rsidRDefault="00774FD7">
      <w:pPr>
        <w:pStyle w:val="ConsPlusNormal"/>
        <w:jc w:val="both"/>
      </w:pPr>
      <w:r>
        <w:t xml:space="preserve">(п. 2.2 в ред. </w:t>
      </w:r>
      <w:hyperlink r:id="rId59">
        <w:r>
          <w:rPr>
            <w:color w:val="0000FF"/>
          </w:rPr>
          <w:t>Постановления</w:t>
        </w:r>
      </w:hyperlink>
      <w:r>
        <w:t xml:space="preserve"> Администрации г. Перми от 06.10.2022 N 907)</w:t>
      </w:r>
    </w:p>
    <w:p w:rsidR="00774FD7" w:rsidRDefault="00774FD7">
      <w:pPr>
        <w:pStyle w:val="ConsPlusNormal"/>
        <w:spacing w:before="280"/>
        <w:ind w:firstLine="540"/>
        <w:jc w:val="both"/>
      </w:pPr>
      <w:r>
        <w:t>2.3. Информационное сообщение должно содержать:</w:t>
      </w:r>
    </w:p>
    <w:p w:rsidR="00774FD7" w:rsidRDefault="00774FD7">
      <w:pPr>
        <w:pStyle w:val="ConsPlusNormal"/>
        <w:spacing w:before="280"/>
        <w:ind w:firstLine="540"/>
        <w:jc w:val="both"/>
      </w:pPr>
      <w:r>
        <w:t>цели и задачи Конкурса;</w:t>
      </w:r>
    </w:p>
    <w:p w:rsidR="00774FD7" w:rsidRDefault="00774FD7">
      <w:pPr>
        <w:pStyle w:val="ConsPlusNormal"/>
        <w:spacing w:before="280"/>
        <w:ind w:firstLine="540"/>
        <w:jc w:val="both"/>
      </w:pPr>
      <w:r>
        <w:t xml:space="preserve">результаты предоставления грантов в соответствии с </w:t>
      </w:r>
      <w:hyperlink w:anchor="P380">
        <w:r>
          <w:rPr>
            <w:color w:val="0000FF"/>
          </w:rPr>
          <w:t>пунктом 3.10</w:t>
        </w:r>
      </w:hyperlink>
      <w:r>
        <w:t xml:space="preserve"> настоящего Порядка, перечень номинаций Конкурса;</w:t>
      </w:r>
    </w:p>
    <w:p w:rsidR="00774FD7" w:rsidRDefault="00774FD7">
      <w:pPr>
        <w:pStyle w:val="ConsPlusNormal"/>
        <w:jc w:val="both"/>
      </w:pPr>
      <w:r>
        <w:lastRenderedPageBreak/>
        <w:t xml:space="preserve">(в ред. </w:t>
      </w:r>
      <w:hyperlink r:id="rId60">
        <w:r>
          <w:rPr>
            <w:color w:val="0000FF"/>
          </w:rPr>
          <w:t>Постановления</w:t>
        </w:r>
      </w:hyperlink>
      <w:r>
        <w:t xml:space="preserve"> Администрации г. Перми от 15.02.2021 N 68)</w:t>
      </w:r>
    </w:p>
    <w:p w:rsidR="00774FD7" w:rsidRDefault="00774FD7">
      <w:pPr>
        <w:pStyle w:val="ConsPlusNormal"/>
        <w:spacing w:before="280"/>
        <w:ind w:firstLine="540"/>
        <w:jc w:val="both"/>
      </w:pPr>
      <w:r>
        <w:t>срок реализации проектов;</w:t>
      </w:r>
    </w:p>
    <w:p w:rsidR="00774FD7" w:rsidRDefault="00774FD7">
      <w:pPr>
        <w:pStyle w:val="ConsPlusNormal"/>
        <w:jc w:val="both"/>
      </w:pPr>
      <w:r>
        <w:t xml:space="preserve">(в ред. </w:t>
      </w:r>
      <w:hyperlink r:id="rId61">
        <w:r>
          <w:rPr>
            <w:color w:val="0000FF"/>
          </w:rPr>
          <w:t>Постановления</w:t>
        </w:r>
      </w:hyperlink>
      <w:r>
        <w:t xml:space="preserve"> Администрации г. Перми от 15.02.2021 N 68)</w:t>
      </w:r>
    </w:p>
    <w:p w:rsidR="00774FD7" w:rsidRDefault="00774FD7">
      <w:pPr>
        <w:pStyle w:val="ConsPlusNormal"/>
        <w:spacing w:before="280"/>
        <w:ind w:firstLine="540"/>
        <w:jc w:val="both"/>
      </w:pPr>
      <w:r>
        <w:t>объемы финансирования по номинациям Конкурса;</w:t>
      </w:r>
    </w:p>
    <w:p w:rsidR="00774FD7" w:rsidRDefault="00774FD7">
      <w:pPr>
        <w:pStyle w:val="ConsPlusNormal"/>
        <w:spacing w:before="280"/>
        <w:ind w:firstLine="540"/>
        <w:jc w:val="both"/>
      </w:pPr>
      <w:r>
        <w:t>сроки проведения Конкурса;</w:t>
      </w:r>
    </w:p>
    <w:p w:rsidR="00774FD7" w:rsidRDefault="00774FD7">
      <w:pPr>
        <w:pStyle w:val="ConsPlusNormal"/>
        <w:jc w:val="both"/>
      </w:pPr>
      <w:r>
        <w:t xml:space="preserve">(абзац введен </w:t>
      </w:r>
      <w:hyperlink r:id="rId62">
        <w:r>
          <w:rPr>
            <w:color w:val="0000FF"/>
          </w:rPr>
          <w:t>Постановлением</w:t>
        </w:r>
      </w:hyperlink>
      <w:r>
        <w:t xml:space="preserve"> Администрации г. Перми от 03.02.2022 N 61)</w:t>
      </w:r>
    </w:p>
    <w:p w:rsidR="00774FD7" w:rsidRDefault="00774FD7">
      <w:pPr>
        <w:pStyle w:val="ConsPlusNormal"/>
        <w:spacing w:before="280"/>
        <w:ind w:firstLine="540"/>
        <w:jc w:val="both"/>
      </w:pPr>
      <w:r>
        <w:t>дату начала подачи или окончания приема документов, необходимых для участия в Конкурсе, которая не может быть ранее 30 календарного дня, следующего за днем размещения информационного сообщения;</w:t>
      </w:r>
    </w:p>
    <w:p w:rsidR="00774FD7" w:rsidRDefault="00774FD7">
      <w:pPr>
        <w:pStyle w:val="ConsPlusNormal"/>
        <w:jc w:val="both"/>
      </w:pPr>
      <w:r>
        <w:t xml:space="preserve">(в ред. </w:t>
      </w:r>
      <w:hyperlink r:id="rId63">
        <w:r>
          <w:rPr>
            <w:color w:val="0000FF"/>
          </w:rPr>
          <w:t>Постановления</w:t>
        </w:r>
      </w:hyperlink>
      <w:r>
        <w:t xml:space="preserve"> Администрации г. Перми от 03.02.2022 N 61)</w:t>
      </w:r>
    </w:p>
    <w:p w:rsidR="00774FD7" w:rsidRDefault="00774FD7">
      <w:pPr>
        <w:pStyle w:val="ConsPlusNormal"/>
        <w:spacing w:before="280"/>
        <w:ind w:firstLine="540"/>
        <w:jc w:val="both"/>
      </w:pPr>
      <w:r>
        <w:t>наименование, место нахождения, почтовый адрес, адрес электронной почты Главного распорядителя бюджетных средств, проводящего Конкурс;</w:t>
      </w:r>
    </w:p>
    <w:p w:rsidR="00774FD7" w:rsidRDefault="00774FD7">
      <w:pPr>
        <w:pStyle w:val="ConsPlusNormal"/>
        <w:jc w:val="both"/>
      </w:pPr>
      <w:r>
        <w:t xml:space="preserve">(абзац введен </w:t>
      </w:r>
      <w:hyperlink r:id="rId64">
        <w:r>
          <w:rPr>
            <w:color w:val="0000FF"/>
          </w:rPr>
          <w:t>Постановлением</w:t>
        </w:r>
      </w:hyperlink>
      <w:r>
        <w:t xml:space="preserve"> Администрации г. Перми от 03.02.2022 N 61)</w:t>
      </w:r>
    </w:p>
    <w:p w:rsidR="00774FD7" w:rsidRDefault="00774FD7">
      <w:pPr>
        <w:pStyle w:val="ConsPlusNormal"/>
        <w:spacing w:before="280"/>
        <w:ind w:firstLine="540"/>
        <w:jc w:val="both"/>
      </w:pPr>
      <w:r>
        <w:t>доменное имя и (или) указатели страниц сайта в информационно-телекоммуникационной сети Интернет, на котором обеспечивается проведение Конкурса;</w:t>
      </w:r>
    </w:p>
    <w:p w:rsidR="00774FD7" w:rsidRDefault="00774FD7">
      <w:pPr>
        <w:pStyle w:val="ConsPlusNormal"/>
        <w:jc w:val="both"/>
      </w:pPr>
      <w:r>
        <w:t xml:space="preserve">(в ред. </w:t>
      </w:r>
      <w:hyperlink r:id="rId65">
        <w:r>
          <w:rPr>
            <w:color w:val="0000FF"/>
          </w:rPr>
          <w:t>Постановления</w:t>
        </w:r>
      </w:hyperlink>
      <w:r>
        <w:t xml:space="preserve"> Администрации г. Перми от 06.10.2022 N 907)</w:t>
      </w:r>
    </w:p>
    <w:p w:rsidR="00774FD7" w:rsidRDefault="00774FD7">
      <w:pPr>
        <w:pStyle w:val="ConsPlusNormal"/>
        <w:spacing w:before="280"/>
        <w:ind w:firstLine="540"/>
        <w:jc w:val="both"/>
      </w:pPr>
      <w:r>
        <w:t>сроки проведения семинаров и консультаций;</w:t>
      </w:r>
    </w:p>
    <w:p w:rsidR="00774FD7" w:rsidRDefault="00774FD7">
      <w:pPr>
        <w:pStyle w:val="ConsPlusNormal"/>
        <w:spacing w:before="280"/>
        <w:ind w:firstLine="540"/>
        <w:jc w:val="both"/>
      </w:pPr>
      <w:r>
        <w:t>сроки подведения итогов Конкурса;</w:t>
      </w:r>
    </w:p>
    <w:p w:rsidR="00774FD7" w:rsidRDefault="00774FD7">
      <w:pPr>
        <w:pStyle w:val="ConsPlusNormal"/>
        <w:spacing w:before="280"/>
        <w:ind w:firstLine="540"/>
        <w:jc w:val="both"/>
      </w:pPr>
      <w:r>
        <w:t xml:space="preserve">требования к участникам Конкурса в соответствии с </w:t>
      </w:r>
      <w:hyperlink w:anchor="P158">
        <w:r>
          <w:rPr>
            <w:color w:val="0000FF"/>
          </w:rPr>
          <w:t>пунктом 2.4</w:t>
        </w:r>
      </w:hyperlink>
      <w:r>
        <w:t xml:space="preserve"> настоящего Порядка и перечень документов, представляемых участниками Конкурса для подтверждения их соответствия указанным требованиям;</w:t>
      </w:r>
    </w:p>
    <w:p w:rsidR="00774FD7" w:rsidRDefault="00774FD7">
      <w:pPr>
        <w:pStyle w:val="ConsPlusNormal"/>
        <w:jc w:val="both"/>
      </w:pPr>
      <w:r>
        <w:t xml:space="preserve">(в ред. </w:t>
      </w:r>
      <w:hyperlink r:id="rId66">
        <w:r>
          <w:rPr>
            <w:color w:val="0000FF"/>
          </w:rPr>
          <w:t>Постановления</w:t>
        </w:r>
      </w:hyperlink>
      <w:r>
        <w:t xml:space="preserve"> Администрации г. Перми от 11.03.2021 N 150)</w:t>
      </w:r>
    </w:p>
    <w:p w:rsidR="00774FD7" w:rsidRDefault="00774FD7">
      <w:pPr>
        <w:pStyle w:val="ConsPlusNormal"/>
        <w:spacing w:before="280"/>
        <w:ind w:firstLine="540"/>
        <w:jc w:val="both"/>
      </w:pPr>
      <w:r>
        <w:t xml:space="preserve">порядок подачи документов, указанных в </w:t>
      </w:r>
      <w:hyperlink w:anchor="P168">
        <w:r>
          <w:rPr>
            <w:color w:val="0000FF"/>
          </w:rPr>
          <w:t>пункте 2.6</w:t>
        </w:r>
      </w:hyperlink>
      <w:r>
        <w:t xml:space="preserve"> настоящего Порядка, участниками Конкурса и требования, предъявляемые к форме и содержанию документов, подаваемых участниками Конкурса, указанные в </w:t>
      </w:r>
      <w:hyperlink w:anchor="P168">
        <w:r>
          <w:rPr>
            <w:color w:val="0000FF"/>
          </w:rPr>
          <w:t>пунктах 2.6</w:t>
        </w:r>
      </w:hyperlink>
      <w:r>
        <w:t>-</w:t>
      </w:r>
      <w:hyperlink w:anchor="P220">
        <w:r>
          <w:rPr>
            <w:color w:val="0000FF"/>
          </w:rPr>
          <w:t>2.10</w:t>
        </w:r>
      </w:hyperlink>
      <w:r>
        <w:t xml:space="preserve"> настоящего Порядка, подаваемых участниками Конкурса;</w:t>
      </w:r>
    </w:p>
    <w:p w:rsidR="00774FD7" w:rsidRDefault="00774FD7">
      <w:pPr>
        <w:pStyle w:val="ConsPlusNormal"/>
        <w:spacing w:before="280"/>
        <w:ind w:firstLine="540"/>
        <w:jc w:val="both"/>
      </w:pPr>
      <w:r>
        <w:t>порядок отзыва документов, необходимых для участия в Конкурсе, представленных участником Конкурса, порядок возврата указанных документов, определяющий в том числе основания для возврата документов, необходимых для участия в Конкурсе, порядок внесения изменений в документы, необходимые для участия в Конкурсе;</w:t>
      </w:r>
    </w:p>
    <w:p w:rsidR="00774FD7" w:rsidRDefault="00774FD7">
      <w:pPr>
        <w:pStyle w:val="ConsPlusNormal"/>
        <w:spacing w:before="280"/>
        <w:ind w:firstLine="540"/>
        <w:jc w:val="both"/>
      </w:pPr>
      <w:r>
        <w:t>правила рассмотрения и оценки представленных участниками Конкурса документов, необходимых для участия в Конкурсе;</w:t>
      </w:r>
    </w:p>
    <w:p w:rsidR="00774FD7" w:rsidRDefault="00774FD7">
      <w:pPr>
        <w:pStyle w:val="ConsPlusNormal"/>
        <w:spacing w:before="280"/>
        <w:ind w:firstLine="540"/>
        <w:jc w:val="both"/>
      </w:pPr>
      <w:r>
        <w:lastRenderedPageBreak/>
        <w:t>порядок предоставления участникам Конкурса разъяснений положений информационного сообщения, даты начала и окончания срока такого предоставления;</w:t>
      </w:r>
    </w:p>
    <w:p w:rsidR="00774FD7" w:rsidRDefault="00774FD7">
      <w:pPr>
        <w:pStyle w:val="ConsPlusNormal"/>
        <w:spacing w:before="280"/>
        <w:ind w:firstLine="540"/>
        <w:jc w:val="both"/>
      </w:pPr>
      <w:r>
        <w:t>срок, в течение которого Победители Конкурса должны подписать договор о предоставлении из бюджета города Перми гранта в форме субсидии в соответствии с типовой формой договора, утвержденной распоряжением начальника департамента финансов администрации города Перми (далее - договор);</w:t>
      </w:r>
    </w:p>
    <w:p w:rsidR="00774FD7" w:rsidRDefault="00774FD7">
      <w:pPr>
        <w:pStyle w:val="ConsPlusNormal"/>
        <w:jc w:val="both"/>
      </w:pPr>
      <w:r>
        <w:t xml:space="preserve">(в ред. Постановлений Администрации г. Перми от 15.02.2021 </w:t>
      </w:r>
      <w:hyperlink r:id="rId67">
        <w:r>
          <w:rPr>
            <w:color w:val="0000FF"/>
          </w:rPr>
          <w:t>N 68</w:t>
        </w:r>
      </w:hyperlink>
      <w:r>
        <w:t xml:space="preserve">, от 13.01.2023 </w:t>
      </w:r>
      <w:hyperlink r:id="rId68">
        <w:r>
          <w:rPr>
            <w:color w:val="0000FF"/>
          </w:rPr>
          <w:t>N 15</w:t>
        </w:r>
      </w:hyperlink>
      <w:r>
        <w:t>)</w:t>
      </w:r>
    </w:p>
    <w:p w:rsidR="00774FD7" w:rsidRDefault="00774FD7">
      <w:pPr>
        <w:pStyle w:val="ConsPlusNormal"/>
        <w:spacing w:before="280"/>
        <w:ind w:firstLine="540"/>
        <w:jc w:val="both"/>
      </w:pPr>
      <w:r>
        <w:t>условия признания Победителя(ей) Конкурса уклонившим(и)ся от заключения договора;</w:t>
      </w:r>
    </w:p>
    <w:p w:rsidR="00774FD7" w:rsidRDefault="00774FD7">
      <w:pPr>
        <w:pStyle w:val="ConsPlusNormal"/>
        <w:spacing w:before="280"/>
        <w:ind w:firstLine="540"/>
        <w:jc w:val="both"/>
      </w:pPr>
      <w:r>
        <w:t>дату размещения результатов Конкурса на Сайтах, которая не может быть позднее 7-го рабочего дня, следующего за днем проведения заседания Комиссии о подведении итогов Конкурса.</w:t>
      </w:r>
    </w:p>
    <w:p w:rsidR="00774FD7" w:rsidRDefault="00774FD7">
      <w:pPr>
        <w:pStyle w:val="ConsPlusNormal"/>
        <w:jc w:val="both"/>
      </w:pPr>
      <w:r>
        <w:t xml:space="preserve">(в ред. Постановлений Администрации г. Перми от 03.02.2022 </w:t>
      </w:r>
      <w:hyperlink r:id="rId69">
        <w:r>
          <w:rPr>
            <w:color w:val="0000FF"/>
          </w:rPr>
          <w:t>N 61</w:t>
        </w:r>
      </w:hyperlink>
      <w:r>
        <w:t xml:space="preserve">, от 06.10.2022 </w:t>
      </w:r>
      <w:hyperlink r:id="rId70">
        <w:r>
          <w:rPr>
            <w:color w:val="0000FF"/>
          </w:rPr>
          <w:t>N 907</w:t>
        </w:r>
      </w:hyperlink>
      <w:r>
        <w:t>)</w:t>
      </w:r>
    </w:p>
    <w:p w:rsidR="00774FD7" w:rsidRDefault="00774FD7">
      <w:pPr>
        <w:pStyle w:val="ConsPlusNormal"/>
        <w:spacing w:before="280"/>
        <w:ind w:firstLine="540"/>
        <w:jc w:val="both"/>
      </w:pPr>
      <w:bookmarkStart w:id="4" w:name="P158"/>
      <w:bookmarkEnd w:id="4"/>
      <w:r>
        <w:t>2.4. На дату начала подачи документов для участия в Конкурсе участники Конкурса должны соответствовать следующим требованиям:</w:t>
      </w:r>
    </w:p>
    <w:p w:rsidR="00774FD7" w:rsidRDefault="00774FD7">
      <w:pPr>
        <w:pStyle w:val="ConsPlusNormal"/>
        <w:spacing w:before="280"/>
        <w:ind w:firstLine="540"/>
        <w:jc w:val="both"/>
      </w:pPr>
      <w:r>
        <w:t>2.4.1.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74FD7" w:rsidRDefault="00774FD7">
      <w:pPr>
        <w:pStyle w:val="ConsPlusNormal"/>
        <w:spacing w:before="280"/>
        <w:ind w:firstLine="540"/>
        <w:jc w:val="both"/>
      </w:pPr>
      <w:r>
        <w:t xml:space="preserve">2.4.2. утратил силу. - </w:t>
      </w:r>
      <w:hyperlink r:id="rId71">
        <w:r>
          <w:rPr>
            <w:color w:val="0000FF"/>
          </w:rPr>
          <w:t>Постановление</w:t>
        </w:r>
      </w:hyperlink>
      <w:r>
        <w:t xml:space="preserve"> Администрации г. Перми от 13.01.2023 N 15;</w:t>
      </w:r>
    </w:p>
    <w:p w:rsidR="00774FD7" w:rsidRDefault="00774FD7">
      <w:pPr>
        <w:pStyle w:val="ConsPlusNormal"/>
        <w:spacing w:before="280"/>
        <w:ind w:firstLine="540"/>
        <w:jc w:val="both"/>
      </w:pPr>
      <w:r>
        <w:t>2.4.3. участник Конкурса, являющийся юридическим лицом, не должен находиться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него не введена процедура банкротства, деятельность участника Конкурса не должна быть приостановлена в порядке, предусмотренном законодательством Российской Федерации;</w:t>
      </w:r>
    </w:p>
    <w:p w:rsidR="00774FD7" w:rsidRDefault="00774FD7">
      <w:pPr>
        <w:pStyle w:val="ConsPlusNormal"/>
        <w:jc w:val="both"/>
      </w:pPr>
      <w:r>
        <w:t xml:space="preserve">(в ред. </w:t>
      </w:r>
      <w:hyperlink r:id="rId72">
        <w:r>
          <w:rPr>
            <w:color w:val="0000FF"/>
          </w:rPr>
          <w:t>Постановления</w:t>
        </w:r>
      </w:hyperlink>
      <w:r>
        <w:t xml:space="preserve"> Администрации г. Перми от 15.02.2021 N 68)</w:t>
      </w:r>
    </w:p>
    <w:p w:rsidR="00774FD7" w:rsidRDefault="00774FD7">
      <w:pPr>
        <w:pStyle w:val="ConsPlusNormal"/>
        <w:spacing w:before="280"/>
        <w:ind w:firstLine="540"/>
        <w:jc w:val="both"/>
      </w:pPr>
      <w:r>
        <w:t xml:space="preserve">2.4.4. утратил силу. - </w:t>
      </w:r>
      <w:hyperlink r:id="rId73">
        <w:r>
          <w:rPr>
            <w:color w:val="0000FF"/>
          </w:rPr>
          <w:t>Постановление</w:t>
        </w:r>
      </w:hyperlink>
      <w:r>
        <w:t xml:space="preserve"> Администрации г. Перми от 15.02.2021 N 68;</w:t>
      </w:r>
    </w:p>
    <w:p w:rsidR="00774FD7" w:rsidRDefault="00774FD7">
      <w:pPr>
        <w:pStyle w:val="ConsPlusNormal"/>
        <w:spacing w:before="280"/>
        <w:ind w:firstLine="540"/>
        <w:jc w:val="both"/>
      </w:pPr>
      <w:r>
        <w:t xml:space="preserve">2.4.5.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w:t>
      </w:r>
      <w:r>
        <w:lastRenderedPageBreak/>
        <w:t>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74FD7" w:rsidRDefault="00774FD7">
      <w:pPr>
        <w:pStyle w:val="ConsPlusNormal"/>
        <w:jc w:val="both"/>
      </w:pPr>
      <w:r>
        <w:t xml:space="preserve">(п. 2.4.5 в ред. </w:t>
      </w:r>
      <w:hyperlink r:id="rId74">
        <w:r>
          <w:rPr>
            <w:color w:val="0000FF"/>
          </w:rPr>
          <w:t>Постановления</w:t>
        </w:r>
      </w:hyperlink>
      <w:r>
        <w:t xml:space="preserve"> Администрации г. Перми от 13.01.2023 N 15)</w:t>
      </w:r>
    </w:p>
    <w:p w:rsidR="00774FD7" w:rsidRDefault="00774FD7">
      <w:pPr>
        <w:pStyle w:val="ConsPlusNormal"/>
        <w:spacing w:before="280"/>
        <w:ind w:firstLine="540"/>
        <w:jc w:val="both"/>
      </w:pPr>
      <w:r>
        <w:t xml:space="preserve">2.4.6. участник Конкурса не должен получать средства из бюджета города Перми в соответствии с иными правовыми актами на цели, предусмотренные </w:t>
      </w:r>
      <w:hyperlink w:anchor="P99">
        <w:r>
          <w:rPr>
            <w:color w:val="0000FF"/>
          </w:rPr>
          <w:t>пунктом 1.5</w:t>
        </w:r>
      </w:hyperlink>
      <w:r>
        <w:t xml:space="preserve"> настоящего Порядка.</w:t>
      </w:r>
    </w:p>
    <w:p w:rsidR="00774FD7" w:rsidRDefault="00774FD7">
      <w:pPr>
        <w:pStyle w:val="ConsPlusNormal"/>
        <w:spacing w:before="280"/>
        <w:ind w:firstLine="540"/>
        <w:jc w:val="both"/>
      </w:pPr>
      <w:bookmarkStart w:id="5" w:name="P167"/>
      <w:bookmarkEnd w:id="5"/>
      <w:r>
        <w:t>2.5. В Конкурсе не имеют права принимать участие организации, представители которых включены в состав конкурсной комиссии.</w:t>
      </w:r>
    </w:p>
    <w:p w:rsidR="00774FD7" w:rsidRDefault="00774FD7">
      <w:pPr>
        <w:pStyle w:val="ConsPlusNormal"/>
        <w:spacing w:before="280"/>
        <w:ind w:firstLine="540"/>
        <w:jc w:val="both"/>
      </w:pPr>
      <w:bookmarkStart w:id="6" w:name="P168"/>
      <w:bookmarkEnd w:id="6"/>
      <w:r>
        <w:t>2.6. Для участия в Конкурсе организации представляют следующие документы:</w:t>
      </w:r>
    </w:p>
    <w:p w:rsidR="00774FD7" w:rsidRDefault="00774FD7">
      <w:pPr>
        <w:pStyle w:val="ConsPlusNormal"/>
        <w:spacing w:before="280"/>
        <w:ind w:firstLine="540"/>
        <w:jc w:val="both"/>
      </w:pPr>
      <w:r>
        <w:t>2.6.1. проект, который включает:</w:t>
      </w:r>
    </w:p>
    <w:p w:rsidR="00774FD7" w:rsidRDefault="00774FD7">
      <w:pPr>
        <w:pStyle w:val="ConsPlusNormal"/>
        <w:spacing w:before="280"/>
        <w:ind w:firstLine="540"/>
        <w:jc w:val="both"/>
      </w:pPr>
      <w:r>
        <w:t xml:space="preserve">2.6.1.1. </w:t>
      </w:r>
      <w:hyperlink w:anchor="P469">
        <w:r>
          <w:rPr>
            <w:color w:val="0000FF"/>
          </w:rPr>
          <w:t>паспорт</w:t>
        </w:r>
      </w:hyperlink>
      <w:r>
        <w:t xml:space="preserve"> проекта, оформленный согласно приложению 1 к настоящему Порядку;</w:t>
      </w:r>
    </w:p>
    <w:p w:rsidR="00774FD7" w:rsidRDefault="00774FD7">
      <w:pPr>
        <w:pStyle w:val="ConsPlusNormal"/>
        <w:spacing w:before="280"/>
        <w:ind w:firstLine="540"/>
        <w:jc w:val="both"/>
      </w:pPr>
      <w:r>
        <w:t>2.6.1.2. содержание (постановка проблемы, которую будет решать проект, цель и задачи проекта, стратегия и механизм достижения поставленной цели, информационное сопровождение проекта и информационная открытость организации, ресурсные и кадровые возможности организации, партнеры, смета расходов, ожидаемые результаты, предлагаемые критерии оценки проекта, дальнейшее развитие проекта и перспективы финансовой стабильности).</w:t>
      </w:r>
    </w:p>
    <w:p w:rsidR="00774FD7" w:rsidRDefault="00774FD7">
      <w:pPr>
        <w:pStyle w:val="ConsPlusNormal"/>
        <w:spacing w:before="280"/>
        <w:ind w:firstLine="540"/>
        <w:jc w:val="both"/>
      </w:pPr>
      <w:r>
        <w:t xml:space="preserve">Проект должен соответствовать требованиям, установленным </w:t>
      </w:r>
      <w:hyperlink w:anchor="P205">
        <w:r>
          <w:rPr>
            <w:color w:val="0000FF"/>
          </w:rPr>
          <w:t>пунктом 2.7</w:t>
        </w:r>
      </w:hyperlink>
      <w:r>
        <w:t xml:space="preserve"> настоящего Порядка;</w:t>
      </w:r>
    </w:p>
    <w:p w:rsidR="00774FD7" w:rsidRDefault="00774FD7">
      <w:pPr>
        <w:pStyle w:val="ConsPlusNormal"/>
        <w:spacing w:before="280"/>
        <w:ind w:firstLine="540"/>
        <w:jc w:val="both"/>
      </w:pPr>
      <w:r>
        <w:t xml:space="preserve">2.6.2. календарный </w:t>
      </w:r>
      <w:hyperlink w:anchor="P578">
        <w:r>
          <w:rPr>
            <w:color w:val="0000FF"/>
          </w:rPr>
          <w:t>план</w:t>
        </w:r>
      </w:hyperlink>
      <w:r>
        <w:t xml:space="preserve"> реализации мероприятий проекта согласно приложению 2 к настоящему Порядку.</w:t>
      </w:r>
    </w:p>
    <w:p w:rsidR="00774FD7" w:rsidRDefault="00774FD7">
      <w:pPr>
        <w:pStyle w:val="ConsPlusNormal"/>
        <w:spacing w:before="280"/>
        <w:ind w:firstLine="540"/>
        <w:jc w:val="both"/>
      </w:pPr>
      <w:r>
        <w:t xml:space="preserve">Календарный </w:t>
      </w:r>
      <w:hyperlink w:anchor="P578">
        <w:r>
          <w:rPr>
            <w:color w:val="0000FF"/>
          </w:rPr>
          <w:t>план</w:t>
        </w:r>
      </w:hyperlink>
      <w:r>
        <w:t xml:space="preserve"> включает также обязательное информирование </w:t>
      </w:r>
      <w:r>
        <w:lastRenderedPageBreak/>
        <w:t>Организатора Конкурса о ходе реализации мероприятий проекта;</w:t>
      </w:r>
    </w:p>
    <w:p w:rsidR="00774FD7" w:rsidRDefault="00774FD7">
      <w:pPr>
        <w:pStyle w:val="ConsPlusNormal"/>
        <w:spacing w:before="280"/>
        <w:ind w:firstLine="540"/>
        <w:jc w:val="both"/>
      </w:pPr>
      <w:r>
        <w:t xml:space="preserve">2.6.3. </w:t>
      </w:r>
      <w:hyperlink w:anchor="P614">
        <w:r>
          <w:rPr>
            <w:color w:val="0000FF"/>
          </w:rPr>
          <w:t>смету</w:t>
        </w:r>
      </w:hyperlink>
      <w:r>
        <w:t xml:space="preserve"> расходов (</w:t>
      </w:r>
      <w:hyperlink w:anchor="P673">
        <w:r>
          <w:rPr>
            <w:color w:val="0000FF"/>
          </w:rPr>
          <w:t>расчеты</w:t>
        </w:r>
      </w:hyperlink>
      <w:r>
        <w:t xml:space="preserve"> к смете расходов) согласно приложению 3 к настоящему Порядку:</w:t>
      </w:r>
    </w:p>
    <w:p w:rsidR="00774FD7" w:rsidRDefault="00774FD7">
      <w:pPr>
        <w:pStyle w:val="ConsPlusNormal"/>
        <w:spacing w:before="280"/>
        <w:ind w:firstLine="540"/>
        <w:jc w:val="both"/>
      </w:pPr>
      <w:r>
        <w:t>2.6.3.1. смета расходов проекта может включать затраты на:</w:t>
      </w:r>
    </w:p>
    <w:p w:rsidR="00774FD7" w:rsidRDefault="00774FD7">
      <w:pPr>
        <w:pStyle w:val="ConsPlusNormal"/>
        <w:spacing w:before="280"/>
        <w:ind w:firstLine="540"/>
        <w:jc w:val="both"/>
      </w:pPr>
      <w:r>
        <w:t>заработную плату;</w:t>
      </w:r>
    </w:p>
    <w:p w:rsidR="00774FD7" w:rsidRDefault="00774FD7">
      <w:pPr>
        <w:pStyle w:val="ConsPlusNormal"/>
        <w:spacing w:before="280"/>
        <w:ind w:firstLine="540"/>
        <w:jc w:val="both"/>
      </w:pPr>
      <w:r>
        <w:t>начисления на выплаты по оплате труда;</w:t>
      </w:r>
    </w:p>
    <w:p w:rsidR="00774FD7" w:rsidRDefault="00774FD7">
      <w:pPr>
        <w:pStyle w:val="ConsPlusNormal"/>
        <w:spacing w:before="280"/>
        <w:ind w:firstLine="540"/>
        <w:jc w:val="both"/>
      </w:pPr>
      <w:r>
        <w:t>услуги связи, транспортные услуги;</w:t>
      </w:r>
    </w:p>
    <w:p w:rsidR="00774FD7" w:rsidRDefault="00774FD7">
      <w:pPr>
        <w:pStyle w:val="ConsPlusNormal"/>
        <w:spacing w:before="280"/>
        <w:ind w:firstLine="540"/>
        <w:jc w:val="both"/>
      </w:pPr>
      <w:r>
        <w:t>коммунальные услуги;</w:t>
      </w:r>
    </w:p>
    <w:p w:rsidR="00774FD7" w:rsidRDefault="00774FD7">
      <w:pPr>
        <w:pStyle w:val="ConsPlusNormal"/>
        <w:spacing w:before="280"/>
        <w:ind w:firstLine="540"/>
        <w:jc w:val="both"/>
      </w:pPr>
      <w:r>
        <w:t>арендную плату за пользование имуществом;</w:t>
      </w:r>
    </w:p>
    <w:p w:rsidR="00774FD7" w:rsidRDefault="00774FD7">
      <w:pPr>
        <w:pStyle w:val="ConsPlusNormal"/>
        <w:spacing w:before="280"/>
        <w:ind w:firstLine="540"/>
        <w:jc w:val="both"/>
      </w:pPr>
      <w:r>
        <w:t>работы, услуги по содержанию имущества;</w:t>
      </w:r>
    </w:p>
    <w:p w:rsidR="00774FD7" w:rsidRDefault="00774FD7">
      <w:pPr>
        <w:pStyle w:val="ConsPlusNormal"/>
        <w:spacing w:before="280"/>
        <w:ind w:firstLine="540"/>
        <w:jc w:val="both"/>
      </w:pPr>
      <w:r>
        <w:t>прочие работы;</w:t>
      </w:r>
    </w:p>
    <w:p w:rsidR="00774FD7" w:rsidRDefault="00774FD7">
      <w:pPr>
        <w:pStyle w:val="ConsPlusNormal"/>
        <w:jc w:val="both"/>
      </w:pPr>
      <w:r>
        <w:t xml:space="preserve">(в ред. </w:t>
      </w:r>
      <w:hyperlink r:id="rId75">
        <w:r>
          <w:rPr>
            <w:color w:val="0000FF"/>
          </w:rPr>
          <w:t>Постановления</w:t>
        </w:r>
      </w:hyperlink>
      <w:r>
        <w:t xml:space="preserve"> Администрации г. Перми от 10.10.2023 N 951)</w:t>
      </w:r>
    </w:p>
    <w:p w:rsidR="00774FD7" w:rsidRDefault="00774FD7">
      <w:pPr>
        <w:pStyle w:val="ConsPlusNormal"/>
        <w:spacing w:before="280"/>
        <w:ind w:firstLine="540"/>
        <w:jc w:val="both"/>
      </w:pPr>
      <w:r>
        <w:t>услуги;</w:t>
      </w:r>
    </w:p>
    <w:p w:rsidR="00774FD7" w:rsidRDefault="00774FD7">
      <w:pPr>
        <w:pStyle w:val="ConsPlusNormal"/>
        <w:spacing w:before="280"/>
        <w:ind w:firstLine="540"/>
        <w:jc w:val="both"/>
      </w:pPr>
      <w:r>
        <w:t>прочие расходы;</w:t>
      </w:r>
    </w:p>
    <w:p w:rsidR="00774FD7" w:rsidRDefault="00774FD7">
      <w:pPr>
        <w:pStyle w:val="ConsPlusNormal"/>
        <w:spacing w:before="280"/>
        <w:ind w:firstLine="540"/>
        <w:jc w:val="both"/>
      </w:pPr>
      <w:r>
        <w:t>приобретение основных средств, приобретение материальных запасов;</w:t>
      </w:r>
    </w:p>
    <w:p w:rsidR="00774FD7" w:rsidRDefault="00774FD7">
      <w:pPr>
        <w:pStyle w:val="ConsPlusNormal"/>
        <w:spacing w:before="280"/>
        <w:ind w:firstLine="540"/>
        <w:jc w:val="both"/>
      </w:pPr>
      <w:r>
        <w:t>2.6.3.2. смета расходов проекта не может включать затраты на:</w:t>
      </w:r>
    </w:p>
    <w:p w:rsidR="00774FD7" w:rsidRDefault="00774FD7">
      <w:pPr>
        <w:pStyle w:val="ConsPlusNormal"/>
        <w:spacing w:before="280"/>
        <w:ind w:firstLine="540"/>
        <w:jc w:val="both"/>
      </w:pPr>
      <w:r>
        <w:t>цели, противоречащие уставной деятельности организации;</w:t>
      </w:r>
    </w:p>
    <w:p w:rsidR="00774FD7" w:rsidRDefault="00774FD7">
      <w:pPr>
        <w:pStyle w:val="ConsPlusNormal"/>
        <w:spacing w:before="280"/>
        <w:ind w:firstLine="540"/>
        <w:jc w:val="both"/>
      </w:pPr>
      <w:r>
        <w:t>покрытие организацией текущих расходов, не связанных с реализацией проекта, в том числе погашение задолженности организации, уплата штрафов, пеней;</w:t>
      </w:r>
    </w:p>
    <w:p w:rsidR="00774FD7" w:rsidRDefault="00774FD7">
      <w:pPr>
        <w:pStyle w:val="ConsPlusNormal"/>
        <w:jc w:val="both"/>
      </w:pPr>
      <w:r>
        <w:t xml:space="preserve">(в ред. </w:t>
      </w:r>
      <w:hyperlink r:id="rId76">
        <w:r>
          <w:rPr>
            <w:color w:val="0000FF"/>
          </w:rPr>
          <w:t>Постановления</w:t>
        </w:r>
      </w:hyperlink>
      <w:r>
        <w:t xml:space="preserve"> Администрации г. Перми от 10.10.2023 N 951)</w:t>
      </w:r>
    </w:p>
    <w:p w:rsidR="00774FD7" w:rsidRDefault="00774FD7">
      <w:pPr>
        <w:pStyle w:val="ConsPlusNormal"/>
        <w:spacing w:before="280"/>
        <w:ind w:firstLine="540"/>
        <w:jc w:val="both"/>
      </w:pPr>
      <w:r>
        <w:t>иные расходы, не связанные с деятельностью по проекту;</w:t>
      </w:r>
    </w:p>
    <w:p w:rsidR="00774FD7" w:rsidRDefault="00774FD7">
      <w:pPr>
        <w:pStyle w:val="ConsPlusNormal"/>
        <w:spacing w:before="280"/>
        <w:ind w:firstLine="540"/>
        <w:jc w:val="both"/>
      </w:pPr>
      <w:r>
        <w:t>проведение мероприятий, направленных на поддержку органов власти, организацию выборных кампаний, проведение митингов, демонстраций и пикетов;</w:t>
      </w:r>
    </w:p>
    <w:p w:rsidR="00774FD7" w:rsidRDefault="00774FD7">
      <w:pPr>
        <w:pStyle w:val="ConsPlusNormal"/>
        <w:spacing w:before="280"/>
        <w:ind w:firstLine="540"/>
        <w:jc w:val="both"/>
      </w:pPr>
      <w:r>
        <w:t>2.6.4. копию устава со всеми изменениями и дополнениями;</w:t>
      </w:r>
    </w:p>
    <w:p w:rsidR="00774FD7" w:rsidRDefault="00774FD7">
      <w:pPr>
        <w:pStyle w:val="ConsPlusNormal"/>
        <w:spacing w:before="280"/>
        <w:ind w:firstLine="540"/>
        <w:jc w:val="both"/>
      </w:pPr>
      <w:r>
        <w:t>2.6.5. копию документа, подтверждающего государственную регистрацию некоммерческой организации;</w:t>
      </w:r>
    </w:p>
    <w:p w:rsidR="00774FD7" w:rsidRDefault="00774FD7">
      <w:pPr>
        <w:pStyle w:val="ConsPlusNormal"/>
        <w:spacing w:before="280"/>
        <w:ind w:firstLine="540"/>
        <w:jc w:val="both"/>
      </w:pPr>
      <w:r>
        <w:lastRenderedPageBreak/>
        <w:t>2.6.6. копию свидетельства о постановке на учет в налоговом органе;</w:t>
      </w:r>
    </w:p>
    <w:p w:rsidR="00774FD7" w:rsidRDefault="00774FD7">
      <w:pPr>
        <w:pStyle w:val="ConsPlusNormal"/>
        <w:spacing w:before="280"/>
        <w:ind w:firstLine="540"/>
        <w:jc w:val="both"/>
      </w:pPr>
      <w:r>
        <w:t>2.6.7. выписку из Единого государственного реестра юридических лиц, полученную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сформированную с использованием интернет-сервиса, размещенного на сайте регистрирующего органа;</w:t>
      </w:r>
    </w:p>
    <w:p w:rsidR="00774FD7" w:rsidRDefault="00774FD7">
      <w:pPr>
        <w:pStyle w:val="ConsPlusNormal"/>
        <w:spacing w:before="280"/>
        <w:ind w:firstLine="540"/>
        <w:jc w:val="both"/>
      </w:pPr>
      <w:r>
        <w:t>2.6.8. копии документов, подтверждающих полномочия руководителя организации либо лица, действующего от имени руководителя организации;</w:t>
      </w:r>
    </w:p>
    <w:p w:rsidR="00774FD7" w:rsidRDefault="00774FD7">
      <w:pPr>
        <w:pStyle w:val="ConsPlusNormal"/>
        <w:spacing w:before="280"/>
        <w:ind w:firstLine="540"/>
        <w:jc w:val="both"/>
      </w:pPr>
      <w:r>
        <w:t xml:space="preserve">2.6.9. </w:t>
      </w:r>
      <w:hyperlink w:anchor="P991">
        <w:r>
          <w:rPr>
            <w:color w:val="0000FF"/>
          </w:rPr>
          <w:t>декларацию</w:t>
        </w:r>
      </w:hyperlink>
      <w:r>
        <w:t xml:space="preserve"> о соответствии требованиям, установленным настоящим Порядком, согласно приложению 4 к настоящему Порядку;</w:t>
      </w:r>
    </w:p>
    <w:p w:rsidR="00774FD7" w:rsidRDefault="00774FD7">
      <w:pPr>
        <w:pStyle w:val="ConsPlusNormal"/>
        <w:spacing w:before="280"/>
        <w:ind w:firstLine="540"/>
        <w:jc w:val="both"/>
      </w:pPr>
      <w:r>
        <w:t>2.6.10. справку налоговой службы об исполнении обязанности (отсутствии задолженности) по налогам, сборам, страховым взносам, пени, штрафам, процентам по форме КОД по КНД 1120101, утвержденной приказом Федеральной налоговой службы России, выданную не ранее 1 месяца до дня подачи документов;</w:t>
      </w:r>
    </w:p>
    <w:p w:rsidR="00774FD7" w:rsidRDefault="00774FD7">
      <w:pPr>
        <w:pStyle w:val="ConsPlusNormal"/>
        <w:spacing w:before="280"/>
        <w:ind w:firstLine="540"/>
        <w:jc w:val="both"/>
      </w:pPr>
      <w:r>
        <w:t xml:space="preserve">2.6.11. утратил силу. - </w:t>
      </w:r>
      <w:hyperlink r:id="rId77">
        <w:r>
          <w:rPr>
            <w:color w:val="0000FF"/>
          </w:rPr>
          <w:t>Постановление</w:t>
        </w:r>
      </w:hyperlink>
      <w:r>
        <w:t xml:space="preserve"> Администрации г. Перми от 10.10.2023 N 951;</w:t>
      </w:r>
    </w:p>
    <w:p w:rsidR="00774FD7" w:rsidRDefault="00774FD7">
      <w:pPr>
        <w:pStyle w:val="ConsPlusNormal"/>
        <w:spacing w:before="280"/>
        <w:ind w:firstLine="540"/>
        <w:jc w:val="both"/>
      </w:pPr>
      <w:r>
        <w:t>2.6.12. в случае использования помещения (земельного участка) на период реализации проекта (в случае, если организация не является владельцем соответствующего помещения (земельного участка), организация представляет письмо от собственника помещения (земельного участка), подтверждающее согласие на такое использование;</w:t>
      </w:r>
    </w:p>
    <w:p w:rsidR="00774FD7" w:rsidRDefault="00774FD7">
      <w:pPr>
        <w:pStyle w:val="ConsPlusNormal"/>
        <w:spacing w:before="280"/>
        <w:ind w:firstLine="540"/>
        <w:jc w:val="both"/>
      </w:pPr>
      <w:r>
        <w:t xml:space="preserve">2.6.13. документ, подтверждающий согласие на участие в Конкурсе, в отношении муниципального бюджетного или автономного учреждения от органа, осуществляющего функции и полномочия учредителя, с указанием отсутствия средств в бюджете города Перми в соответствии с иными правовыми актами на цели, предусмотренные </w:t>
      </w:r>
      <w:hyperlink w:anchor="P99">
        <w:r>
          <w:rPr>
            <w:color w:val="0000FF"/>
          </w:rPr>
          <w:t>пунктом 1.5</w:t>
        </w:r>
      </w:hyperlink>
      <w:r>
        <w:t xml:space="preserve"> настоящего Порядка на реализацию проекта, оформленный на бланке указанного органа.</w:t>
      </w:r>
    </w:p>
    <w:p w:rsidR="00774FD7" w:rsidRDefault="00774FD7">
      <w:pPr>
        <w:pStyle w:val="ConsPlusNormal"/>
        <w:jc w:val="both"/>
      </w:pPr>
      <w:r>
        <w:t xml:space="preserve">(п. 2.6.13 в ред. </w:t>
      </w:r>
      <w:hyperlink r:id="rId78">
        <w:r>
          <w:rPr>
            <w:color w:val="0000FF"/>
          </w:rPr>
          <w:t>Постановления</w:t>
        </w:r>
      </w:hyperlink>
      <w:r>
        <w:t xml:space="preserve"> Администрации г. Перми от 10.10.2023 N 951)</w:t>
      </w:r>
    </w:p>
    <w:p w:rsidR="00774FD7" w:rsidRDefault="00774FD7">
      <w:pPr>
        <w:pStyle w:val="ConsPlusNormal"/>
        <w:spacing w:before="280"/>
        <w:ind w:firstLine="540"/>
        <w:jc w:val="both"/>
      </w:pPr>
      <w:bookmarkStart w:id="7" w:name="P205"/>
      <w:bookmarkEnd w:id="7"/>
      <w:r>
        <w:t>2.7. Основные требования к проекту:</w:t>
      </w:r>
    </w:p>
    <w:p w:rsidR="00774FD7" w:rsidRDefault="00774FD7">
      <w:pPr>
        <w:pStyle w:val="ConsPlusNormal"/>
        <w:jc w:val="both"/>
      </w:pPr>
      <w:r>
        <w:t xml:space="preserve">(в ред. </w:t>
      </w:r>
      <w:hyperlink r:id="rId79">
        <w:r>
          <w:rPr>
            <w:color w:val="0000FF"/>
          </w:rPr>
          <w:t>Постановления</w:t>
        </w:r>
      </w:hyperlink>
      <w:r>
        <w:t xml:space="preserve"> Администрации г. Перми от 10.10.2023 N 951)</w:t>
      </w:r>
    </w:p>
    <w:p w:rsidR="00774FD7" w:rsidRDefault="00774FD7">
      <w:pPr>
        <w:pStyle w:val="ConsPlusNormal"/>
        <w:spacing w:before="280"/>
        <w:ind w:firstLine="540"/>
        <w:jc w:val="both"/>
      </w:pPr>
      <w:r>
        <w:t xml:space="preserve">2.7.1. привлечение для выполнения проекта собственных ресурсов в размере не менее 30% от запрашиваемой суммы (к собственным ресурсам относятся имущество, за исключением движимого и недвижимого имущества, находящегося в оперативном управлении муниципального бюджетного или автономного учреждения), денежные средства, волонтерский труд (в </w:t>
      </w:r>
      <w:r>
        <w:lastRenderedPageBreak/>
        <w:t>денежном эквиваленте), другие ресурсы);</w:t>
      </w:r>
    </w:p>
    <w:p w:rsidR="00774FD7" w:rsidRDefault="00774FD7">
      <w:pPr>
        <w:pStyle w:val="ConsPlusNormal"/>
        <w:jc w:val="both"/>
      </w:pPr>
      <w:r>
        <w:t xml:space="preserve">(в ред. </w:t>
      </w:r>
      <w:hyperlink r:id="rId80">
        <w:r>
          <w:rPr>
            <w:color w:val="0000FF"/>
          </w:rPr>
          <w:t>Постановления</w:t>
        </w:r>
      </w:hyperlink>
      <w:r>
        <w:t xml:space="preserve"> Администрации г. Перми от 10.10.2023 N 951)</w:t>
      </w:r>
    </w:p>
    <w:p w:rsidR="00774FD7" w:rsidRDefault="00774FD7">
      <w:pPr>
        <w:pStyle w:val="ConsPlusNormal"/>
        <w:spacing w:before="280"/>
        <w:ind w:firstLine="540"/>
        <w:jc w:val="both"/>
      </w:pPr>
      <w:r>
        <w:t>2.7.2. общественное партнерство - взаимодействие в ходе реализации проекта с исполнительными органами государственной власти, органами местного самоуправления, муниципальными учреждениями, хозяйствующими субъектами, общественными организациями и средствами массовой информации в решении актуальных социальных проблем;</w:t>
      </w:r>
    </w:p>
    <w:p w:rsidR="00774FD7" w:rsidRDefault="00774FD7">
      <w:pPr>
        <w:pStyle w:val="ConsPlusNormal"/>
        <w:spacing w:before="280"/>
        <w:ind w:firstLine="540"/>
        <w:jc w:val="both"/>
      </w:pPr>
      <w:r>
        <w:t>2.7.3. результативность - направленность проекта на достижение реальных социальных изменений, связанных с улучшением социальной среды, повышением социальной активности личности, уровня ее экономической самодостаточности и (или) противодействия негативным социальным явлениям (ожидаемые результаты должны быть представлены в конкретных измеряемых показателях);</w:t>
      </w:r>
    </w:p>
    <w:p w:rsidR="00774FD7" w:rsidRDefault="00774FD7">
      <w:pPr>
        <w:pStyle w:val="ConsPlusNormal"/>
        <w:spacing w:before="280"/>
        <w:ind w:firstLine="540"/>
        <w:jc w:val="both"/>
      </w:pPr>
      <w:r>
        <w:t>2.7.4. не содержит мероприятия, направленные на создание (установку) объектов и элементов благоустройства, за исключением установки объектов и элементов благоустройства на период реализации проекта;</w:t>
      </w:r>
    </w:p>
    <w:p w:rsidR="00774FD7" w:rsidRDefault="00774FD7">
      <w:pPr>
        <w:pStyle w:val="ConsPlusNormal"/>
        <w:jc w:val="both"/>
      </w:pPr>
      <w:r>
        <w:t xml:space="preserve">(п. 2.7.4 введен </w:t>
      </w:r>
      <w:hyperlink r:id="rId81">
        <w:r>
          <w:rPr>
            <w:color w:val="0000FF"/>
          </w:rPr>
          <w:t>Постановлением</w:t>
        </w:r>
      </w:hyperlink>
      <w:r>
        <w:t xml:space="preserve"> Администрации г. Перми от 10.10.2023 N 951)</w:t>
      </w:r>
    </w:p>
    <w:p w:rsidR="00774FD7" w:rsidRDefault="00774FD7">
      <w:pPr>
        <w:pStyle w:val="ConsPlusNormal"/>
        <w:spacing w:before="280"/>
        <w:ind w:firstLine="540"/>
        <w:jc w:val="both"/>
      </w:pPr>
      <w:r>
        <w:t>2.7.5. в случае если участником Конкурса является муниципальное бюджетное или автономное учреждение, то благополучателями по реализуемым ими проектам, кроме получателей услуг данных учреждений, должны являться иные жители города Перми.</w:t>
      </w:r>
    </w:p>
    <w:p w:rsidR="00774FD7" w:rsidRDefault="00774FD7">
      <w:pPr>
        <w:pStyle w:val="ConsPlusNormal"/>
        <w:jc w:val="both"/>
      </w:pPr>
      <w:r>
        <w:t xml:space="preserve">(п. 2.7.5 введен </w:t>
      </w:r>
      <w:hyperlink r:id="rId82">
        <w:r>
          <w:rPr>
            <w:color w:val="0000FF"/>
          </w:rPr>
          <w:t>Постановлением</w:t>
        </w:r>
      </w:hyperlink>
      <w:r>
        <w:t xml:space="preserve"> Администрации г. Перми от 10.10.2023 N 951)</w:t>
      </w:r>
    </w:p>
    <w:p w:rsidR="00774FD7" w:rsidRDefault="00774FD7">
      <w:pPr>
        <w:pStyle w:val="ConsPlusNormal"/>
        <w:spacing w:before="280"/>
        <w:ind w:firstLine="540"/>
        <w:jc w:val="both"/>
      </w:pPr>
      <w:r>
        <w:t>Организатор Конкурса вправе устанавливать дополнительные требования к проектам в зависимости от номинаций, утверждая их постановлением администрации города Перми.</w:t>
      </w:r>
    </w:p>
    <w:p w:rsidR="00774FD7" w:rsidRDefault="00774FD7">
      <w:pPr>
        <w:pStyle w:val="ConsPlusNormal"/>
        <w:spacing w:before="280"/>
        <w:ind w:firstLine="540"/>
        <w:jc w:val="both"/>
      </w:pPr>
      <w:r>
        <w:t>2.8. Срок реализации проекта составляет от двух месяцев до одного года в течение текущего финансового года в соответствии с Постановлением о проведении Конкурса по каждой номинации.</w:t>
      </w:r>
    </w:p>
    <w:p w:rsidR="00774FD7" w:rsidRDefault="00774FD7">
      <w:pPr>
        <w:pStyle w:val="ConsPlusNormal"/>
        <w:jc w:val="both"/>
      </w:pPr>
      <w:r>
        <w:t xml:space="preserve">(в ред. </w:t>
      </w:r>
      <w:hyperlink r:id="rId83">
        <w:r>
          <w:rPr>
            <w:color w:val="0000FF"/>
          </w:rPr>
          <w:t>Постановления</w:t>
        </w:r>
      </w:hyperlink>
      <w:r>
        <w:t xml:space="preserve"> Администрации г. Перми от 10.10.2023 N 951)</w:t>
      </w:r>
    </w:p>
    <w:p w:rsidR="00774FD7" w:rsidRDefault="00774FD7">
      <w:pPr>
        <w:pStyle w:val="ConsPlusNormal"/>
        <w:spacing w:before="280"/>
        <w:ind w:firstLine="540"/>
        <w:jc w:val="both"/>
      </w:pPr>
      <w:r>
        <w:t xml:space="preserve">2.9. Документы на участие в Конкурсе, указанные в </w:t>
      </w:r>
      <w:hyperlink w:anchor="P168">
        <w:r>
          <w:rPr>
            <w:color w:val="0000FF"/>
          </w:rPr>
          <w:t>пункте 2.6</w:t>
        </w:r>
      </w:hyperlink>
      <w:r>
        <w:t xml:space="preserve"> настоящего Порядка, представляются участником Конкурса в электронной форме в информационно-телекоммуникационной сети Интернет по адресу, указанному в информационном сообщении о проведении Конкурса, путем заполнения соответствующих электронных форм документов.</w:t>
      </w:r>
    </w:p>
    <w:p w:rsidR="00774FD7" w:rsidRDefault="00774FD7">
      <w:pPr>
        <w:pStyle w:val="ConsPlusNormal"/>
        <w:jc w:val="both"/>
      </w:pPr>
      <w:r>
        <w:t xml:space="preserve">(п. 2.9 в ред. </w:t>
      </w:r>
      <w:hyperlink r:id="rId84">
        <w:r>
          <w:rPr>
            <w:color w:val="0000FF"/>
          </w:rPr>
          <w:t>Постановления</w:t>
        </w:r>
      </w:hyperlink>
      <w:r>
        <w:t xml:space="preserve"> Администрации г. Перми от 03.02.2022 N 61)</w:t>
      </w:r>
    </w:p>
    <w:p w:rsidR="00774FD7" w:rsidRDefault="00774FD7">
      <w:pPr>
        <w:pStyle w:val="ConsPlusNormal"/>
        <w:spacing w:before="280"/>
        <w:ind w:firstLine="540"/>
        <w:jc w:val="both"/>
      </w:pPr>
      <w:bookmarkStart w:id="8" w:name="P220"/>
      <w:bookmarkEnd w:id="8"/>
      <w:r>
        <w:lastRenderedPageBreak/>
        <w:t>2.10. Участник Конкурса представляет один проект в номинацию, но не более двух проектов в разных номинациях.</w:t>
      </w:r>
    </w:p>
    <w:p w:rsidR="00774FD7" w:rsidRDefault="00774FD7">
      <w:pPr>
        <w:pStyle w:val="ConsPlusNormal"/>
        <w:spacing w:before="280"/>
        <w:ind w:firstLine="540"/>
        <w:jc w:val="both"/>
      </w:pPr>
      <w:r>
        <w:t>2.11. Организация имеет право отозвать представленные ею документы, необходимые для участия в Конкурсе, до установленной в информационном сообщении даты окончания приема документов, необходимых для участия в Конкурсе, либо не позднее 10 рабочих дней с даты окончания приема документов, необходимых для участия в Конкурсе, сообщив об этом письменно Организатору Конкурса.</w:t>
      </w:r>
    </w:p>
    <w:p w:rsidR="00774FD7" w:rsidRDefault="00774FD7">
      <w:pPr>
        <w:pStyle w:val="ConsPlusNormal"/>
        <w:spacing w:before="280"/>
        <w:ind w:firstLine="540"/>
        <w:jc w:val="both"/>
      </w:pPr>
      <w:r>
        <w:t>Организатор Конкурса в течение 3 рабочих дней после дня получения от организации письменного отзыва представленных документов, необходимых для участия в Конкурсе, возвращает их организации.</w:t>
      </w:r>
    </w:p>
    <w:p w:rsidR="00774FD7" w:rsidRDefault="00774FD7">
      <w:pPr>
        <w:pStyle w:val="ConsPlusNormal"/>
        <w:spacing w:before="280"/>
        <w:ind w:firstLine="540"/>
        <w:jc w:val="both"/>
      </w:pPr>
      <w:r>
        <w:t xml:space="preserve">2.12. Прием и регистрацию документов, указанных в </w:t>
      </w:r>
      <w:hyperlink w:anchor="P168">
        <w:r>
          <w:rPr>
            <w:color w:val="0000FF"/>
          </w:rPr>
          <w:t>пункте 2.6</w:t>
        </w:r>
      </w:hyperlink>
      <w:r>
        <w:t xml:space="preserve"> настоящего Порядка, осуществляет Организатор Конкурса либо организация, заключившая муниципальный контракт (договор) с Организатором Конкурса на администрирование Конкурса (далее - Администратор Конкурса), по адресу и в течение времени, которые обозначены в информационном сообщении о Конкурсе.</w:t>
      </w:r>
    </w:p>
    <w:p w:rsidR="00774FD7" w:rsidRDefault="00774FD7">
      <w:pPr>
        <w:pStyle w:val="ConsPlusNormal"/>
        <w:spacing w:before="280"/>
        <w:ind w:firstLine="540"/>
        <w:jc w:val="both"/>
      </w:pPr>
      <w:r>
        <w:t>Организатор Конкурса либо Администратор Конкурса ведет реестр принятых проектов (далее - Реестр) с присвоением порядкового номера каждому проекту.</w:t>
      </w:r>
    </w:p>
    <w:p w:rsidR="00774FD7" w:rsidRDefault="00774FD7">
      <w:pPr>
        <w:pStyle w:val="ConsPlusNormal"/>
        <w:spacing w:before="280"/>
        <w:ind w:firstLine="540"/>
        <w:jc w:val="both"/>
      </w:pPr>
      <w:r>
        <w:t>Организации в день предоставления документов направляется уведомление о приеме документов с указанием даты приема и регистрационного номера на адрес электронной почты, указанный организацией при заполнении электронных форм.</w:t>
      </w:r>
    </w:p>
    <w:p w:rsidR="00774FD7" w:rsidRDefault="00774FD7">
      <w:pPr>
        <w:pStyle w:val="ConsPlusNormal"/>
        <w:jc w:val="both"/>
      </w:pPr>
      <w:r>
        <w:t xml:space="preserve">(в ред. </w:t>
      </w:r>
      <w:hyperlink r:id="rId85">
        <w:r>
          <w:rPr>
            <w:color w:val="0000FF"/>
          </w:rPr>
          <w:t>Постановления</w:t>
        </w:r>
      </w:hyperlink>
      <w:r>
        <w:t xml:space="preserve"> Администрации г. Перми от 03.02.2022 N 61)</w:t>
      </w:r>
    </w:p>
    <w:p w:rsidR="00774FD7" w:rsidRDefault="00774FD7">
      <w:pPr>
        <w:pStyle w:val="ConsPlusNormal"/>
        <w:spacing w:before="280"/>
        <w:ind w:firstLine="540"/>
        <w:jc w:val="both"/>
      </w:pPr>
      <w:r>
        <w:t>2.13. Администратор Конкурса передает документы Организатору Конкурса в течение 2 рабочих дней после дня окончания приема документов, необходимых для участия в Конкурсе.</w:t>
      </w:r>
    </w:p>
    <w:p w:rsidR="00774FD7" w:rsidRDefault="00774FD7">
      <w:pPr>
        <w:pStyle w:val="ConsPlusNormal"/>
        <w:spacing w:before="280"/>
        <w:ind w:firstLine="540"/>
        <w:jc w:val="both"/>
      </w:pPr>
      <w:r>
        <w:t xml:space="preserve">2.14. Организатор Конкурса проверяет представленные документы на полноту их представления в соответствии с </w:t>
      </w:r>
      <w:hyperlink w:anchor="P168">
        <w:r>
          <w:rPr>
            <w:color w:val="0000FF"/>
          </w:rPr>
          <w:t>пунктом 2.6</w:t>
        </w:r>
      </w:hyperlink>
      <w:r>
        <w:t xml:space="preserve"> настоящего Порядка и соблюдение требований, установленных в информационном сообщении и определенных в соответствии с </w:t>
      </w:r>
      <w:hyperlink w:anchor="P168">
        <w:r>
          <w:rPr>
            <w:color w:val="0000FF"/>
          </w:rPr>
          <w:t>пунктами 2.6</w:t>
        </w:r>
      </w:hyperlink>
      <w:r>
        <w:t>-</w:t>
      </w:r>
      <w:hyperlink w:anchor="P220">
        <w:r>
          <w:rPr>
            <w:color w:val="0000FF"/>
          </w:rPr>
          <w:t>2.10</w:t>
        </w:r>
      </w:hyperlink>
      <w:r>
        <w:t xml:space="preserve"> настоящего Порядка, а также определяет соответствие организации требованиям, установленным в </w:t>
      </w:r>
      <w:hyperlink w:anchor="P105">
        <w:r>
          <w:rPr>
            <w:color w:val="0000FF"/>
          </w:rPr>
          <w:t>пунктах 1.10</w:t>
        </w:r>
      </w:hyperlink>
      <w:r>
        <w:t xml:space="preserve">, </w:t>
      </w:r>
      <w:hyperlink w:anchor="P158">
        <w:r>
          <w:rPr>
            <w:color w:val="0000FF"/>
          </w:rPr>
          <w:t>2.4</w:t>
        </w:r>
      </w:hyperlink>
      <w:r>
        <w:t xml:space="preserve"> настоящего Порядка, в срок не более 10 рабочих дней после дня передачи документов, необходимых для участия в Конкурсе, Администратором Конкурса либо в срок не более 10 рабочих дней после окончания приема документов, необходимых для участия в Конкурсе, в случае, если прием и регистрацию указанных документов осуществлял Организатор Конкурса.</w:t>
      </w:r>
    </w:p>
    <w:p w:rsidR="00774FD7" w:rsidRDefault="00774FD7">
      <w:pPr>
        <w:pStyle w:val="ConsPlusNormal"/>
        <w:jc w:val="both"/>
      </w:pPr>
      <w:r>
        <w:lastRenderedPageBreak/>
        <w:t xml:space="preserve">(в ред. Постановлений Администрации г. Перми от 15.02.2021 </w:t>
      </w:r>
      <w:hyperlink r:id="rId86">
        <w:r>
          <w:rPr>
            <w:color w:val="0000FF"/>
          </w:rPr>
          <w:t>N 68</w:t>
        </w:r>
      </w:hyperlink>
      <w:r>
        <w:t xml:space="preserve">, от 03.02.2022 </w:t>
      </w:r>
      <w:hyperlink r:id="rId87">
        <w:r>
          <w:rPr>
            <w:color w:val="0000FF"/>
          </w:rPr>
          <w:t>N 61</w:t>
        </w:r>
      </w:hyperlink>
      <w:r>
        <w:t xml:space="preserve">, от 06.10.2022 </w:t>
      </w:r>
      <w:hyperlink r:id="rId88">
        <w:r>
          <w:rPr>
            <w:color w:val="0000FF"/>
          </w:rPr>
          <w:t>N 907</w:t>
        </w:r>
      </w:hyperlink>
      <w:r>
        <w:t>)</w:t>
      </w:r>
    </w:p>
    <w:p w:rsidR="00774FD7" w:rsidRDefault="00774FD7">
      <w:pPr>
        <w:pStyle w:val="ConsPlusNormal"/>
        <w:spacing w:before="280"/>
        <w:ind w:firstLine="540"/>
        <w:jc w:val="both"/>
      </w:pPr>
      <w:r>
        <w:t xml:space="preserve">В случае представления полного пакета документов и соответствия их требованиям, определяемым настоящим Порядком, а также соответствия организации требованиям, установленным в </w:t>
      </w:r>
      <w:hyperlink w:anchor="P105">
        <w:r>
          <w:rPr>
            <w:color w:val="0000FF"/>
          </w:rPr>
          <w:t>пунктах 1.10</w:t>
        </w:r>
      </w:hyperlink>
      <w:r>
        <w:t xml:space="preserve">, </w:t>
      </w:r>
      <w:hyperlink w:anchor="P158">
        <w:r>
          <w:rPr>
            <w:color w:val="0000FF"/>
          </w:rPr>
          <w:t>2.4</w:t>
        </w:r>
      </w:hyperlink>
      <w:r>
        <w:t xml:space="preserve"> настоящего Порядка, Организатор Конкурса передает документы в Комиссию не позднее 5 рабочих дней после дня окончания проверки документов, необходимых для участия в Конкурсе.</w:t>
      </w:r>
    </w:p>
    <w:p w:rsidR="00774FD7" w:rsidRDefault="00774FD7">
      <w:pPr>
        <w:pStyle w:val="ConsPlusNormal"/>
        <w:jc w:val="both"/>
      </w:pPr>
      <w:r>
        <w:t xml:space="preserve">(в ред. </w:t>
      </w:r>
      <w:hyperlink r:id="rId89">
        <w:r>
          <w:rPr>
            <w:color w:val="0000FF"/>
          </w:rPr>
          <w:t>Постановления</w:t>
        </w:r>
      </w:hyperlink>
      <w:r>
        <w:t xml:space="preserve"> Администрации г. Перми от 15.02.2021 N 68)</w:t>
      </w:r>
    </w:p>
    <w:p w:rsidR="00774FD7" w:rsidRDefault="00774FD7">
      <w:pPr>
        <w:pStyle w:val="ConsPlusNormal"/>
        <w:spacing w:before="280"/>
        <w:ind w:firstLine="540"/>
        <w:jc w:val="both"/>
      </w:pPr>
      <w:r>
        <w:t xml:space="preserve">Абзац утратил силу. - </w:t>
      </w:r>
      <w:hyperlink r:id="rId90">
        <w:r>
          <w:rPr>
            <w:color w:val="0000FF"/>
          </w:rPr>
          <w:t>Постановление</w:t>
        </w:r>
      </w:hyperlink>
      <w:r>
        <w:t xml:space="preserve"> Администрации г. Перми от 10.10.2023 N 951.</w:t>
      </w:r>
    </w:p>
    <w:p w:rsidR="00774FD7" w:rsidRDefault="00774FD7">
      <w:pPr>
        <w:pStyle w:val="ConsPlusNormal"/>
        <w:spacing w:before="280"/>
        <w:ind w:firstLine="540"/>
        <w:jc w:val="both"/>
      </w:pPr>
      <w:bookmarkStart w:id="9" w:name="P233"/>
      <w:bookmarkEnd w:id="9"/>
      <w:r>
        <w:t>2.15. Документы, представленные организацией, отклоняются и не передаются Организатором Конкурса на рассмотрение Комиссии при наличии следующих оснований:</w:t>
      </w:r>
    </w:p>
    <w:p w:rsidR="00774FD7" w:rsidRDefault="00774FD7">
      <w:pPr>
        <w:pStyle w:val="ConsPlusNormal"/>
        <w:spacing w:before="280"/>
        <w:ind w:firstLine="540"/>
        <w:jc w:val="both"/>
      </w:pPr>
      <w:r>
        <w:t xml:space="preserve">2.15.1. документы для участия в Конкурсе, указанные в </w:t>
      </w:r>
      <w:hyperlink w:anchor="P168">
        <w:r>
          <w:rPr>
            <w:color w:val="0000FF"/>
          </w:rPr>
          <w:t>пункте 2.6</w:t>
        </w:r>
      </w:hyperlink>
      <w:r>
        <w:t xml:space="preserve"> настоящего Порядка, поданы после даты и (или) времени, определенных для подачи таких документов;</w:t>
      </w:r>
    </w:p>
    <w:p w:rsidR="00774FD7" w:rsidRDefault="00774FD7">
      <w:pPr>
        <w:pStyle w:val="ConsPlusNormal"/>
        <w:spacing w:before="280"/>
        <w:ind w:firstLine="540"/>
        <w:jc w:val="both"/>
      </w:pPr>
      <w:r>
        <w:t xml:space="preserve">2.15.2. несоответствие организации требованиям, предъявляемым к участникам Конкурса, указанным в </w:t>
      </w:r>
      <w:hyperlink w:anchor="P105">
        <w:r>
          <w:rPr>
            <w:color w:val="0000FF"/>
          </w:rPr>
          <w:t>пунктах 1.10</w:t>
        </w:r>
      </w:hyperlink>
      <w:r>
        <w:t xml:space="preserve">, </w:t>
      </w:r>
      <w:hyperlink w:anchor="P158">
        <w:r>
          <w:rPr>
            <w:color w:val="0000FF"/>
          </w:rPr>
          <w:t>2.4</w:t>
        </w:r>
      </w:hyperlink>
      <w:r>
        <w:t xml:space="preserve"> настоящего Порядка;</w:t>
      </w:r>
    </w:p>
    <w:p w:rsidR="00774FD7" w:rsidRDefault="00774FD7">
      <w:pPr>
        <w:pStyle w:val="ConsPlusNormal"/>
        <w:spacing w:before="280"/>
        <w:ind w:firstLine="540"/>
        <w:jc w:val="both"/>
      </w:pPr>
      <w:r>
        <w:t xml:space="preserve">2.15.3. несоответствие представленных документов требованиям, установленным в информационном сообщении и определенным в соответствии с </w:t>
      </w:r>
      <w:hyperlink w:anchor="P168">
        <w:r>
          <w:rPr>
            <w:color w:val="0000FF"/>
          </w:rPr>
          <w:t>пунктами 2.6</w:t>
        </w:r>
      </w:hyperlink>
      <w:r>
        <w:t>-</w:t>
      </w:r>
      <w:hyperlink w:anchor="P220">
        <w:r>
          <w:rPr>
            <w:color w:val="0000FF"/>
          </w:rPr>
          <w:t>2.10</w:t>
        </w:r>
      </w:hyperlink>
      <w:r>
        <w:t xml:space="preserve"> настоящего Порядка, или непредставление (представление не в полном объеме) указанных документов;</w:t>
      </w:r>
    </w:p>
    <w:p w:rsidR="00774FD7" w:rsidRDefault="00774FD7">
      <w:pPr>
        <w:pStyle w:val="ConsPlusNormal"/>
        <w:jc w:val="both"/>
      </w:pPr>
      <w:r>
        <w:t xml:space="preserve">(в ред. </w:t>
      </w:r>
      <w:hyperlink r:id="rId91">
        <w:r>
          <w:rPr>
            <w:color w:val="0000FF"/>
          </w:rPr>
          <w:t>Постановления</w:t>
        </w:r>
      </w:hyperlink>
      <w:r>
        <w:t xml:space="preserve"> Администрации г. Перми от 15.02.2021 N 68)</w:t>
      </w:r>
    </w:p>
    <w:p w:rsidR="00774FD7" w:rsidRDefault="00774FD7">
      <w:pPr>
        <w:pStyle w:val="ConsPlusNormal"/>
        <w:spacing w:before="280"/>
        <w:ind w:firstLine="540"/>
        <w:jc w:val="both"/>
      </w:pPr>
      <w:r>
        <w:t>2.15.4. недостоверность представленной организацией информации, в том числе информации о месте нахождения и адресе организации.</w:t>
      </w:r>
    </w:p>
    <w:p w:rsidR="00774FD7" w:rsidRDefault="00774FD7">
      <w:pPr>
        <w:pStyle w:val="ConsPlusNormal"/>
        <w:spacing w:before="280"/>
        <w:ind w:firstLine="540"/>
        <w:jc w:val="both"/>
      </w:pPr>
      <w:r>
        <w:t xml:space="preserve">2.16. При наличии оснований, указанных в </w:t>
      </w:r>
      <w:hyperlink w:anchor="P233">
        <w:r>
          <w:rPr>
            <w:color w:val="0000FF"/>
          </w:rPr>
          <w:t>пункте 2.15</w:t>
        </w:r>
      </w:hyperlink>
      <w:r>
        <w:t xml:space="preserve"> настоящего Порядка, Организатор Конкурса подготавливает уведомление об отклонении документов (далее - уведомление) с указанием причины отклонения. Уведомление направляется организации по электронной почте, указанной в паспорте проекта, не позднее 3 рабочих дней после дня окончания проверки документов, необходимых для участия в Конкурсе, копия уведомления приобщается к паспорту проекта.</w:t>
      </w:r>
    </w:p>
    <w:p w:rsidR="00774FD7" w:rsidRDefault="00774FD7">
      <w:pPr>
        <w:pStyle w:val="ConsPlusNormal"/>
        <w:spacing w:before="280"/>
        <w:ind w:firstLine="540"/>
        <w:jc w:val="both"/>
      </w:pPr>
      <w:r>
        <w:t>2.17. В целях определения Победителей Конкурса создается конкурсная комиссия (далее - Комиссия).</w:t>
      </w:r>
    </w:p>
    <w:p w:rsidR="00774FD7" w:rsidRDefault="00774FD7">
      <w:pPr>
        <w:pStyle w:val="ConsPlusNormal"/>
        <w:spacing w:before="280"/>
        <w:ind w:firstLine="540"/>
        <w:jc w:val="both"/>
      </w:pPr>
      <w:r>
        <w:t>2.18. Состав Комиссии формируется из представителей:</w:t>
      </w:r>
    </w:p>
    <w:p w:rsidR="00774FD7" w:rsidRDefault="00774FD7">
      <w:pPr>
        <w:pStyle w:val="ConsPlusNormal"/>
        <w:spacing w:before="280"/>
        <w:ind w:firstLine="540"/>
        <w:jc w:val="both"/>
      </w:pPr>
      <w:r>
        <w:lastRenderedPageBreak/>
        <w:t>Организатора Конкурса и представителей администрации города Перми, являющихся соисполнителями в реализации муниципальной программы "Общественное согласие", утвержденной постановлением администрации города Перми, не более 7 человек;</w:t>
      </w:r>
    </w:p>
    <w:p w:rsidR="00774FD7" w:rsidRDefault="00774FD7">
      <w:pPr>
        <w:pStyle w:val="ConsPlusNormal"/>
        <w:jc w:val="both"/>
      </w:pPr>
      <w:r>
        <w:t xml:space="preserve">(в ред. </w:t>
      </w:r>
      <w:hyperlink r:id="rId92">
        <w:r>
          <w:rPr>
            <w:color w:val="0000FF"/>
          </w:rPr>
          <w:t>Постановления</w:t>
        </w:r>
      </w:hyperlink>
      <w:r>
        <w:t xml:space="preserve"> Администрации г. Перми от 10.10.2023 N 951)</w:t>
      </w:r>
    </w:p>
    <w:p w:rsidR="00774FD7" w:rsidRDefault="00774FD7">
      <w:pPr>
        <w:pStyle w:val="ConsPlusNormal"/>
        <w:spacing w:before="280"/>
        <w:ind w:firstLine="540"/>
        <w:jc w:val="both"/>
      </w:pPr>
      <w:r>
        <w:t>депутатов Пермской городской Думы не более 5 человек в соответствии с решением Пермской городской Думы;</w:t>
      </w:r>
    </w:p>
    <w:p w:rsidR="00774FD7" w:rsidRDefault="00774FD7">
      <w:pPr>
        <w:pStyle w:val="ConsPlusNormal"/>
        <w:jc w:val="both"/>
      </w:pPr>
      <w:r>
        <w:t xml:space="preserve">(в ред. </w:t>
      </w:r>
      <w:hyperlink r:id="rId93">
        <w:r>
          <w:rPr>
            <w:color w:val="0000FF"/>
          </w:rPr>
          <w:t>Постановления</w:t>
        </w:r>
      </w:hyperlink>
      <w:r>
        <w:t xml:space="preserve"> Администрации г. Перми от 10.10.2023 N 951)</w:t>
      </w:r>
    </w:p>
    <w:p w:rsidR="00774FD7" w:rsidRDefault="00774FD7">
      <w:pPr>
        <w:pStyle w:val="ConsPlusNormal"/>
        <w:spacing w:before="280"/>
        <w:ind w:firstLine="540"/>
        <w:jc w:val="both"/>
      </w:pPr>
      <w:r>
        <w:t xml:space="preserve">абзац утратил силу. - </w:t>
      </w:r>
      <w:hyperlink r:id="rId94">
        <w:r>
          <w:rPr>
            <w:color w:val="0000FF"/>
          </w:rPr>
          <w:t>Постановление</w:t>
        </w:r>
      </w:hyperlink>
      <w:r>
        <w:t xml:space="preserve"> Администрации г. Перми от 10.10.2023 N 951;</w:t>
      </w:r>
    </w:p>
    <w:p w:rsidR="00774FD7" w:rsidRDefault="00774FD7">
      <w:pPr>
        <w:pStyle w:val="ConsPlusNormal"/>
        <w:spacing w:before="280"/>
        <w:ind w:firstLine="540"/>
        <w:jc w:val="both"/>
      </w:pPr>
      <w:r>
        <w:t>Администрации губернатора Пермского края не более 1 человека по заявительному принципу;</w:t>
      </w:r>
    </w:p>
    <w:p w:rsidR="00774FD7" w:rsidRDefault="00774FD7">
      <w:pPr>
        <w:pStyle w:val="ConsPlusNormal"/>
        <w:spacing w:before="280"/>
        <w:ind w:firstLine="540"/>
        <w:jc w:val="both"/>
      </w:pPr>
      <w:r>
        <w:t xml:space="preserve">некоммерческих организаций, деятельность которых направлена на решение социальных проблем, развитие гражданского общества, являющихся членами конкурсных комиссий социально значимых проектов различного уровня, с учетом </w:t>
      </w:r>
      <w:hyperlink w:anchor="P167">
        <w:r>
          <w:rPr>
            <w:color w:val="0000FF"/>
          </w:rPr>
          <w:t>пункта 2.5</w:t>
        </w:r>
      </w:hyperlink>
      <w:r>
        <w:t xml:space="preserve"> настоящего Порядка, не более 4 человек по заявительному принципу по ранее поданной заявке о включении в состав Комиссии.</w:t>
      </w:r>
    </w:p>
    <w:p w:rsidR="00774FD7" w:rsidRDefault="00774FD7">
      <w:pPr>
        <w:pStyle w:val="ConsPlusNormal"/>
        <w:jc w:val="both"/>
      </w:pPr>
      <w:r>
        <w:t xml:space="preserve">(в ред. </w:t>
      </w:r>
      <w:hyperlink r:id="rId95">
        <w:r>
          <w:rPr>
            <w:color w:val="0000FF"/>
          </w:rPr>
          <w:t>Постановления</w:t>
        </w:r>
      </w:hyperlink>
      <w:r>
        <w:t xml:space="preserve"> Администрации г. Перми от 10.10.2023 N 951)</w:t>
      </w:r>
    </w:p>
    <w:p w:rsidR="00774FD7" w:rsidRDefault="00774FD7">
      <w:pPr>
        <w:pStyle w:val="ConsPlusNormal"/>
        <w:spacing w:before="280"/>
        <w:ind w:firstLine="540"/>
        <w:jc w:val="both"/>
      </w:pPr>
      <w:r>
        <w:t>В заявке о включении в состав Комиссии указывается не более одного представителя от некоммерческой организации.</w:t>
      </w:r>
    </w:p>
    <w:p w:rsidR="00774FD7" w:rsidRDefault="00774FD7">
      <w:pPr>
        <w:pStyle w:val="ConsPlusNormal"/>
        <w:spacing w:before="280"/>
        <w:ind w:firstLine="540"/>
        <w:jc w:val="both"/>
      </w:pPr>
      <w:r>
        <w:t>2.19. Заявки о включении в состав Комиссии подаются в письменном виде Организатору Конкурса в период с 10 октября по 01 декабря текущего года.</w:t>
      </w:r>
    </w:p>
    <w:p w:rsidR="00774FD7" w:rsidRDefault="00774FD7">
      <w:pPr>
        <w:pStyle w:val="ConsPlusNormal"/>
        <w:jc w:val="both"/>
      </w:pPr>
      <w:r>
        <w:t xml:space="preserve">(в ред. </w:t>
      </w:r>
      <w:hyperlink r:id="rId96">
        <w:r>
          <w:rPr>
            <w:color w:val="0000FF"/>
          </w:rPr>
          <w:t>Постановления</w:t>
        </w:r>
      </w:hyperlink>
      <w:r>
        <w:t xml:space="preserve"> Администрации г. Перми от 06.10.2022 N 907)</w:t>
      </w:r>
    </w:p>
    <w:p w:rsidR="00774FD7" w:rsidRDefault="00774FD7">
      <w:pPr>
        <w:pStyle w:val="ConsPlusNormal"/>
        <w:spacing w:before="280"/>
        <w:ind w:firstLine="540"/>
        <w:jc w:val="both"/>
      </w:pPr>
      <w:r>
        <w:t>2.20. Количественный состав Комиссии должен составлять не более 17 человек.</w:t>
      </w:r>
    </w:p>
    <w:p w:rsidR="00774FD7" w:rsidRDefault="00774FD7">
      <w:pPr>
        <w:pStyle w:val="ConsPlusNormal"/>
        <w:jc w:val="both"/>
      </w:pPr>
      <w:r>
        <w:t xml:space="preserve">(в ред. </w:t>
      </w:r>
      <w:hyperlink r:id="rId97">
        <w:r>
          <w:rPr>
            <w:color w:val="0000FF"/>
          </w:rPr>
          <w:t>Постановления</w:t>
        </w:r>
      </w:hyperlink>
      <w:r>
        <w:t xml:space="preserve"> Администрации г. Перми от 10.10.2023 N 951)</w:t>
      </w:r>
    </w:p>
    <w:p w:rsidR="00774FD7" w:rsidRDefault="00774FD7">
      <w:pPr>
        <w:pStyle w:val="ConsPlusNormal"/>
        <w:spacing w:before="280"/>
        <w:ind w:firstLine="540"/>
        <w:jc w:val="both"/>
      </w:pPr>
      <w:r>
        <w:t>2.21. Состав Комиссии утверждается постановлением администрации города Перми.</w:t>
      </w:r>
    </w:p>
    <w:p w:rsidR="00774FD7" w:rsidRDefault="00774FD7">
      <w:pPr>
        <w:pStyle w:val="ConsPlusNormal"/>
        <w:spacing w:before="280"/>
        <w:ind w:firstLine="540"/>
        <w:jc w:val="both"/>
      </w:pPr>
      <w:r>
        <w:t>2.22. Комиссия состоит из:</w:t>
      </w:r>
    </w:p>
    <w:p w:rsidR="00774FD7" w:rsidRDefault="00774FD7">
      <w:pPr>
        <w:pStyle w:val="ConsPlusNormal"/>
        <w:spacing w:before="280"/>
        <w:ind w:firstLine="540"/>
        <w:jc w:val="both"/>
      </w:pPr>
      <w:r>
        <w:t>председателя Комиссии (далее - председатель);</w:t>
      </w:r>
    </w:p>
    <w:p w:rsidR="00774FD7" w:rsidRDefault="00774FD7">
      <w:pPr>
        <w:pStyle w:val="ConsPlusNormal"/>
        <w:spacing w:before="280"/>
        <w:ind w:firstLine="540"/>
        <w:jc w:val="both"/>
      </w:pPr>
      <w:r>
        <w:t>заместителя председателя Комиссии (далее - заместитель председателя);</w:t>
      </w:r>
    </w:p>
    <w:p w:rsidR="00774FD7" w:rsidRDefault="00774FD7">
      <w:pPr>
        <w:pStyle w:val="ConsPlusNormal"/>
        <w:spacing w:before="280"/>
        <w:ind w:firstLine="540"/>
        <w:jc w:val="both"/>
      </w:pPr>
      <w:r>
        <w:t>секретаря Комиссии (далее - секретарь);</w:t>
      </w:r>
    </w:p>
    <w:p w:rsidR="00774FD7" w:rsidRDefault="00774FD7">
      <w:pPr>
        <w:pStyle w:val="ConsPlusNormal"/>
        <w:spacing w:before="280"/>
        <w:ind w:firstLine="540"/>
        <w:jc w:val="both"/>
      </w:pPr>
      <w:r>
        <w:lastRenderedPageBreak/>
        <w:t>членов Комиссии.</w:t>
      </w:r>
    </w:p>
    <w:p w:rsidR="00774FD7" w:rsidRDefault="00774FD7">
      <w:pPr>
        <w:pStyle w:val="ConsPlusNormal"/>
        <w:spacing w:before="280"/>
        <w:ind w:firstLine="540"/>
        <w:jc w:val="both"/>
      </w:pPr>
      <w:r>
        <w:t>Возглавляет Комиссию и руководит ее деятельностью председатель. Председатель является должностным лицом администрации города Перми.</w:t>
      </w:r>
    </w:p>
    <w:p w:rsidR="00774FD7" w:rsidRDefault="00774FD7">
      <w:pPr>
        <w:pStyle w:val="ConsPlusNormal"/>
        <w:spacing w:before="280"/>
        <w:ind w:firstLine="540"/>
        <w:jc w:val="both"/>
      </w:pPr>
      <w:r>
        <w:t>В случае отсутствия председателя его функции осуществляет заместитель председателя. Заместителем председателя является должностное лицо администрации города Перми или депутат Пермской городской Думы.</w:t>
      </w:r>
    </w:p>
    <w:p w:rsidR="00774FD7" w:rsidRDefault="00774FD7">
      <w:pPr>
        <w:pStyle w:val="ConsPlusNormal"/>
        <w:spacing w:before="280"/>
        <w:ind w:firstLine="540"/>
        <w:jc w:val="both"/>
      </w:pPr>
      <w:r>
        <w:t>2.23. Полномочия Комиссии:</w:t>
      </w:r>
    </w:p>
    <w:p w:rsidR="00774FD7" w:rsidRDefault="00774FD7">
      <w:pPr>
        <w:pStyle w:val="ConsPlusNormal"/>
        <w:spacing w:before="280"/>
        <w:ind w:firstLine="540"/>
        <w:jc w:val="both"/>
      </w:pPr>
      <w:r>
        <w:t>2.23.1. утверждение конкурсной документации;</w:t>
      </w:r>
    </w:p>
    <w:p w:rsidR="00774FD7" w:rsidRDefault="00774FD7">
      <w:pPr>
        <w:pStyle w:val="ConsPlusNormal"/>
        <w:spacing w:before="280"/>
        <w:ind w:firstLine="540"/>
        <w:jc w:val="both"/>
      </w:pPr>
      <w:r>
        <w:t>2.23.2. утверждение текста информационного сообщения;</w:t>
      </w:r>
    </w:p>
    <w:p w:rsidR="00774FD7" w:rsidRDefault="00774FD7">
      <w:pPr>
        <w:pStyle w:val="ConsPlusNormal"/>
        <w:spacing w:before="280"/>
        <w:ind w:firstLine="540"/>
        <w:jc w:val="both"/>
      </w:pPr>
      <w:r>
        <w:t>2.23.3. утверждение Реестра;</w:t>
      </w:r>
    </w:p>
    <w:p w:rsidR="00774FD7" w:rsidRDefault="00774FD7">
      <w:pPr>
        <w:pStyle w:val="ConsPlusNormal"/>
        <w:spacing w:before="280"/>
        <w:ind w:firstLine="540"/>
        <w:jc w:val="both"/>
      </w:pPr>
      <w:r>
        <w:t>2.23.4. утверждение состава экспертных групп по номинациям Конкурса (далее - экспертные группы), которые состоят не более чем из 3 человек и формируются из числа членов Комиссии (далее - эксперты);</w:t>
      </w:r>
    </w:p>
    <w:p w:rsidR="00774FD7" w:rsidRDefault="00774FD7">
      <w:pPr>
        <w:pStyle w:val="ConsPlusNormal"/>
        <w:jc w:val="both"/>
      </w:pPr>
      <w:r>
        <w:t xml:space="preserve">(в ред. </w:t>
      </w:r>
      <w:hyperlink r:id="rId98">
        <w:r>
          <w:rPr>
            <w:color w:val="0000FF"/>
          </w:rPr>
          <w:t>Постановления</w:t>
        </w:r>
      </w:hyperlink>
      <w:r>
        <w:t xml:space="preserve"> Администрации г. Перми от 10.10.2023 N 951)</w:t>
      </w:r>
    </w:p>
    <w:p w:rsidR="00774FD7" w:rsidRDefault="00774FD7">
      <w:pPr>
        <w:pStyle w:val="ConsPlusNormal"/>
        <w:spacing w:before="280"/>
        <w:ind w:firstLine="540"/>
        <w:jc w:val="both"/>
      </w:pPr>
      <w:bookmarkStart w:id="10" w:name="P269"/>
      <w:bookmarkEnd w:id="10"/>
      <w:r>
        <w:t xml:space="preserve">2.23.4.1. каждый эксперт оценивает все поступившие проекты в своей номинации по </w:t>
      </w:r>
      <w:hyperlink w:anchor="P1035">
        <w:r>
          <w:rPr>
            <w:color w:val="0000FF"/>
          </w:rPr>
          <w:t>критериям</w:t>
        </w:r>
      </w:hyperlink>
      <w:r>
        <w:t xml:space="preserve"> оценки проекта согласно приложению 5 к настоящему Порядку в течение 5 рабочих дней после дня проведения заседания Комиссии, на котором утверждается Реестр и состав экспертных групп.</w:t>
      </w:r>
    </w:p>
    <w:p w:rsidR="00774FD7" w:rsidRDefault="00774FD7">
      <w:pPr>
        <w:pStyle w:val="ConsPlusNormal"/>
        <w:jc w:val="both"/>
      </w:pPr>
      <w:r>
        <w:t xml:space="preserve">(в ред. </w:t>
      </w:r>
      <w:hyperlink r:id="rId99">
        <w:r>
          <w:rPr>
            <w:color w:val="0000FF"/>
          </w:rPr>
          <w:t>Постановления</w:t>
        </w:r>
      </w:hyperlink>
      <w:r>
        <w:t xml:space="preserve"> Администрации г. Перми от 06.10.2022 N 907)</w:t>
      </w:r>
    </w:p>
    <w:p w:rsidR="00774FD7" w:rsidRDefault="00774FD7">
      <w:pPr>
        <w:pStyle w:val="ConsPlusNormal"/>
        <w:spacing w:before="280"/>
        <w:ind w:firstLine="540"/>
        <w:jc w:val="both"/>
      </w:pPr>
      <w:r>
        <w:t xml:space="preserve">Каждый эксперт заполняет и подписывает для Комиссии </w:t>
      </w:r>
      <w:hyperlink w:anchor="P1209">
        <w:r>
          <w:rPr>
            <w:color w:val="0000FF"/>
          </w:rPr>
          <w:t>анкету</w:t>
        </w:r>
      </w:hyperlink>
      <w:r>
        <w:t xml:space="preserve"> эксперта ежегодного городского конкурса социально значимых проектов "Город - это мы" (далее - Анкета) согласно приложению 6 к настоящему Порядку;</w:t>
      </w:r>
    </w:p>
    <w:p w:rsidR="00774FD7" w:rsidRDefault="00774FD7">
      <w:pPr>
        <w:pStyle w:val="ConsPlusNormal"/>
        <w:spacing w:before="280"/>
        <w:ind w:firstLine="540"/>
        <w:jc w:val="both"/>
      </w:pPr>
      <w:r>
        <w:t xml:space="preserve">2.23.4.2. каждая экспертная группа составляет </w:t>
      </w:r>
      <w:hyperlink w:anchor="P1266">
        <w:r>
          <w:rPr>
            <w:color w:val="0000FF"/>
          </w:rPr>
          <w:t>протокол</w:t>
        </w:r>
      </w:hyperlink>
      <w:r>
        <w:t xml:space="preserve"> заседания экспертной группы согласно приложению 7 к настоящему Порядку по каждой номинации. Протокол заседания экспертной группы подписывается всеми членами экспертной группы в течение 1 рабочего дня после дня истечения срока, предусмотренного </w:t>
      </w:r>
      <w:hyperlink w:anchor="P269">
        <w:r>
          <w:rPr>
            <w:color w:val="0000FF"/>
          </w:rPr>
          <w:t>пунктом 2.23.4.1</w:t>
        </w:r>
      </w:hyperlink>
      <w:r>
        <w:t xml:space="preserve"> настоящего Порядка, и передается Организатору Конкурса в течение 1 рабочего дня после дня его подписания, с приложением оформленных Анкет;</w:t>
      </w:r>
    </w:p>
    <w:p w:rsidR="00774FD7" w:rsidRDefault="00774FD7">
      <w:pPr>
        <w:pStyle w:val="ConsPlusNormal"/>
        <w:jc w:val="both"/>
      </w:pPr>
      <w:r>
        <w:t xml:space="preserve">(в ред. </w:t>
      </w:r>
      <w:hyperlink r:id="rId100">
        <w:r>
          <w:rPr>
            <w:color w:val="0000FF"/>
          </w:rPr>
          <w:t>Постановления</w:t>
        </w:r>
      </w:hyperlink>
      <w:r>
        <w:t xml:space="preserve"> Администрации г. Перми от 11.03.2021 N 150)</w:t>
      </w:r>
    </w:p>
    <w:p w:rsidR="00774FD7" w:rsidRDefault="00774FD7">
      <w:pPr>
        <w:pStyle w:val="ConsPlusNormal"/>
        <w:spacing w:before="280"/>
        <w:ind w:firstLine="540"/>
        <w:jc w:val="both"/>
      </w:pPr>
      <w:r>
        <w:t>2.23.4.3. Организатор Конкурса в течение 10 рабочих дней после дня передачи протоколов обобщает оценки проектов, составленные экспертами, подсчитывает общий балл по каждому проекту и формирует таблицы рейтинга проектов по каждой номинации;</w:t>
      </w:r>
    </w:p>
    <w:p w:rsidR="00774FD7" w:rsidRDefault="00774FD7">
      <w:pPr>
        <w:pStyle w:val="ConsPlusNormal"/>
        <w:spacing w:before="280"/>
        <w:ind w:firstLine="540"/>
        <w:jc w:val="both"/>
      </w:pPr>
      <w:r>
        <w:lastRenderedPageBreak/>
        <w:t>2.23.5. утверждение независимой экспертной группы, которая состоит из 3 независимых экспертов и формируется из числа членов Комиссии, не участвующих в оценке проектов по номинациям, для проведения повторной оценки проектов:</w:t>
      </w:r>
    </w:p>
    <w:p w:rsidR="00774FD7" w:rsidRDefault="00774FD7">
      <w:pPr>
        <w:pStyle w:val="ConsPlusNormal"/>
        <w:jc w:val="both"/>
      </w:pPr>
      <w:r>
        <w:t xml:space="preserve">(в ред. </w:t>
      </w:r>
      <w:hyperlink r:id="rId101">
        <w:r>
          <w:rPr>
            <w:color w:val="0000FF"/>
          </w:rPr>
          <w:t>Постановления</w:t>
        </w:r>
      </w:hyperlink>
      <w:r>
        <w:t xml:space="preserve"> Администрации г. Перми от 10.10.2023 N 951)</w:t>
      </w:r>
    </w:p>
    <w:p w:rsidR="00774FD7" w:rsidRDefault="00774FD7">
      <w:pPr>
        <w:pStyle w:val="ConsPlusNormal"/>
        <w:spacing w:before="280"/>
        <w:ind w:firstLine="540"/>
        <w:jc w:val="both"/>
      </w:pPr>
      <w:r>
        <w:t>2.23.5.1. в случае если расхождения в оценке проекта экспертами одной экспертной группы составляют более 14 баллов, проект направляется для повторной оценки в независимую экспертную группу;</w:t>
      </w:r>
    </w:p>
    <w:p w:rsidR="00774FD7" w:rsidRDefault="00774FD7">
      <w:pPr>
        <w:pStyle w:val="ConsPlusNormal"/>
        <w:spacing w:before="280"/>
        <w:ind w:firstLine="540"/>
        <w:jc w:val="both"/>
      </w:pPr>
      <w:r>
        <w:t xml:space="preserve">2.23.5.2. каждый независимый эксперт повторно оценивает направленные Организатором Конкурса проекты по </w:t>
      </w:r>
      <w:hyperlink w:anchor="P1035">
        <w:r>
          <w:rPr>
            <w:color w:val="0000FF"/>
          </w:rPr>
          <w:t>критериям</w:t>
        </w:r>
      </w:hyperlink>
      <w:r>
        <w:t xml:space="preserve"> оценки проекта согласно приложению 5 к настоящему Порядку в течение 3 рабочих дней после дня их передачи в независимую экспертную группу;</w:t>
      </w:r>
    </w:p>
    <w:p w:rsidR="00774FD7" w:rsidRDefault="00774FD7">
      <w:pPr>
        <w:pStyle w:val="ConsPlusNormal"/>
        <w:spacing w:before="280"/>
        <w:ind w:firstLine="540"/>
        <w:jc w:val="both"/>
      </w:pPr>
      <w:r>
        <w:t xml:space="preserve">2.23.5.3. каждый независимый эксперт заполняет и подписывает для Комиссии </w:t>
      </w:r>
      <w:hyperlink w:anchor="P1209">
        <w:r>
          <w:rPr>
            <w:color w:val="0000FF"/>
          </w:rPr>
          <w:t>Анкету</w:t>
        </w:r>
      </w:hyperlink>
      <w:r>
        <w:t xml:space="preserve"> согласно приложению 6 к настоящему Порядку;</w:t>
      </w:r>
    </w:p>
    <w:p w:rsidR="00774FD7" w:rsidRDefault="00774FD7">
      <w:pPr>
        <w:pStyle w:val="ConsPlusNormal"/>
        <w:spacing w:before="280"/>
        <w:ind w:firstLine="540"/>
        <w:jc w:val="both"/>
      </w:pPr>
      <w:r>
        <w:t xml:space="preserve">2.23.5.4. независимая экспертная группа составляет </w:t>
      </w:r>
      <w:hyperlink w:anchor="P1266">
        <w:r>
          <w:rPr>
            <w:color w:val="0000FF"/>
          </w:rPr>
          <w:t>протокол</w:t>
        </w:r>
      </w:hyperlink>
      <w:r>
        <w:t xml:space="preserve"> своего заседания согласно приложению 7 к настоящему Порядку и передает его Организатору Конкурса в течение 1 рабочего дня после дня повторной оценки проектов;</w:t>
      </w:r>
    </w:p>
    <w:p w:rsidR="00774FD7" w:rsidRDefault="00774FD7">
      <w:pPr>
        <w:pStyle w:val="ConsPlusNormal"/>
        <w:spacing w:before="280"/>
        <w:ind w:firstLine="540"/>
        <w:jc w:val="both"/>
      </w:pPr>
      <w:r>
        <w:t>2.23.6. определение победителей Конкурса на основании рейтинга проекта по каждой номинации;</w:t>
      </w:r>
    </w:p>
    <w:p w:rsidR="00774FD7" w:rsidRDefault="00774FD7">
      <w:pPr>
        <w:pStyle w:val="ConsPlusNormal"/>
        <w:spacing w:before="280"/>
        <w:ind w:firstLine="540"/>
        <w:jc w:val="both"/>
      </w:pPr>
      <w:r>
        <w:t>2.23.7. оформление протокола заседания Комиссии (далее - протокол).</w:t>
      </w:r>
    </w:p>
    <w:p w:rsidR="00774FD7" w:rsidRDefault="00774FD7">
      <w:pPr>
        <w:pStyle w:val="ConsPlusNormal"/>
        <w:spacing w:before="280"/>
        <w:ind w:firstLine="540"/>
        <w:jc w:val="both"/>
      </w:pPr>
      <w:r>
        <w:t>2.24. Заседания Комиссии проводятся по мере необходимости.</w:t>
      </w:r>
    </w:p>
    <w:p w:rsidR="00774FD7" w:rsidRDefault="00774FD7">
      <w:pPr>
        <w:pStyle w:val="ConsPlusNormal"/>
        <w:spacing w:before="280"/>
        <w:ind w:firstLine="540"/>
        <w:jc w:val="both"/>
      </w:pPr>
      <w:r>
        <w:t>2.25. Заседание Комиссии считается правомочным, если в нем принимают участие не менее половины членов Комиссии.</w:t>
      </w:r>
    </w:p>
    <w:p w:rsidR="00774FD7" w:rsidRDefault="00774FD7">
      <w:pPr>
        <w:pStyle w:val="ConsPlusNormal"/>
        <w:spacing w:before="280"/>
        <w:ind w:firstLine="540"/>
        <w:jc w:val="both"/>
      </w:pPr>
      <w:r>
        <w:t>2.26. Решения Комиссии принимаются простым большинством голосов от присутствующих членов Комиссии открытым голосованием. В случае равенства голосов голос председательствующего на заседании Комиссии является определяющим.</w:t>
      </w:r>
    </w:p>
    <w:p w:rsidR="00774FD7" w:rsidRDefault="00774FD7">
      <w:pPr>
        <w:pStyle w:val="ConsPlusNormal"/>
        <w:spacing w:before="280"/>
        <w:ind w:firstLine="540"/>
        <w:jc w:val="both"/>
      </w:pPr>
      <w:r>
        <w:t>Решение Комиссии оформляется протоколом, который подписывается председательствующим на заседании Комиссии, в день проведения заседания, секретарем, членами Комиссии, присутствующими на заседании Комиссии, в день проведения заседания.</w:t>
      </w:r>
    </w:p>
    <w:p w:rsidR="00774FD7" w:rsidRDefault="00774FD7">
      <w:pPr>
        <w:pStyle w:val="ConsPlusNormal"/>
        <w:spacing w:before="280"/>
        <w:ind w:firstLine="540"/>
        <w:jc w:val="both"/>
      </w:pPr>
      <w:r>
        <w:t>2.27. Техническое обеспечение работы Комиссии осуществляется Организатором Конкурса.</w:t>
      </w:r>
    </w:p>
    <w:p w:rsidR="00774FD7" w:rsidRDefault="00774FD7">
      <w:pPr>
        <w:pStyle w:val="ConsPlusNormal"/>
        <w:spacing w:before="280"/>
        <w:ind w:firstLine="540"/>
        <w:jc w:val="both"/>
      </w:pPr>
      <w:r>
        <w:lastRenderedPageBreak/>
        <w:t>2.28. В период действия на территории города Перми режима повышенной готовности, режима чрезвычайной ситуации, ограничительных мероприятий (карантина), чрезвычайного или военного положения либо при возникновении иных чрезвычайных обстоятельств Комиссия вправе принимать решения без созыва заседания Комиссии путем проведения заочного голосования либо заседания Комиссии могут быть проведены в дистанционной форме посредством использования современных информационно-телекоммуникационных технологий (далее - заседание Комиссии в дистанционной форме). Решение о проведении заочного голосования либо проведении заседания Комиссии в дистанционной форме принимает председатель или в его отсутствие заместитель председателя.</w:t>
      </w:r>
    </w:p>
    <w:p w:rsidR="00774FD7" w:rsidRDefault="00774FD7">
      <w:pPr>
        <w:pStyle w:val="ConsPlusNormal"/>
        <w:spacing w:before="280"/>
        <w:ind w:firstLine="540"/>
        <w:jc w:val="both"/>
      </w:pPr>
      <w:r>
        <w:t>2.28.1. Уведомление о проведении заочного голосования, материалы, необходимые для рассмотрения вопросов, вынесенных на заочное голосование, опросные листы направляются членам Комиссии секретарем по поручению председателя посредством электронной почты не позднее чем за 10 календарных дней до окончания срока представления заполненных опросных листов и определения результатов заочного голосования;</w:t>
      </w:r>
    </w:p>
    <w:p w:rsidR="00774FD7" w:rsidRDefault="00774FD7">
      <w:pPr>
        <w:pStyle w:val="ConsPlusNormal"/>
        <w:spacing w:before="280"/>
        <w:ind w:firstLine="540"/>
        <w:jc w:val="both"/>
      </w:pPr>
      <w:r>
        <w:t>2.28.1.1. опросный лист включает:</w:t>
      </w:r>
    </w:p>
    <w:p w:rsidR="00774FD7" w:rsidRDefault="00774FD7">
      <w:pPr>
        <w:pStyle w:val="ConsPlusNormal"/>
        <w:spacing w:before="280"/>
        <w:ind w:firstLine="540"/>
        <w:jc w:val="both"/>
      </w:pPr>
      <w:r>
        <w:t>Ф.И.О. члена Комиссии, принимающего участие в заочном голосовании;</w:t>
      </w:r>
    </w:p>
    <w:p w:rsidR="00774FD7" w:rsidRDefault="00774FD7">
      <w:pPr>
        <w:pStyle w:val="ConsPlusNormal"/>
        <w:spacing w:before="280"/>
        <w:ind w:firstLine="540"/>
        <w:jc w:val="both"/>
      </w:pPr>
      <w:r>
        <w:t>формулировки вопросов, выносимых на заочное голосование, и формулировки решений по указанным вопросам;</w:t>
      </w:r>
    </w:p>
    <w:p w:rsidR="00774FD7" w:rsidRDefault="00774FD7">
      <w:pPr>
        <w:pStyle w:val="ConsPlusNormal"/>
        <w:spacing w:before="280"/>
        <w:ind w:firstLine="540"/>
        <w:jc w:val="both"/>
      </w:pPr>
      <w:r>
        <w:t>варианты голосования, выраженные формулировками "за", "против", "воздержался";</w:t>
      </w:r>
    </w:p>
    <w:p w:rsidR="00774FD7" w:rsidRDefault="00774FD7">
      <w:pPr>
        <w:pStyle w:val="ConsPlusNormal"/>
        <w:spacing w:before="280"/>
        <w:ind w:firstLine="540"/>
        <w:jc w:val="both"/>
      </w:pPr>
      <w:r>
        <w:t>дату окончания срока представления опросного листа и определения результатов заочного голосования;</w:t>
      </w:r>
    </w:p>
    <w:p w:rsidR="00774FD7" w:rsidRDefault="00774FD7">
      <w:pPr>
        <w:pStyle w:val="ConsPlusNormal"/>
        <w:spacing w:before="280"/>
        <w:ind w:firstLine="540"/>
        <w:jc w:val="both"/>
      </w:pPr>
      <w:r>
        <w:t>информацию о том, что опросный лист должен быть подписан лично голосующим членом Комиссии;</w:t>
      </w:r>
    </w:p>
    <w:p w:rsidR="00774FD7" w:rsidRDefault="00774FD7">
      <w:pPr>
        <w:pStyle w:val="ConsPlusNormal"/>
        <w:spacing w:before="280"/>
        <w:ind w:firstLine="540"/>
        <w:jc w:val="both"/>
      </w:pPr>
      <w:r>
        <w:t>дату заполнения опросного листа;</w:t>
      </w:r>
    </w:p>
    <w:p w:rsidR="00774FD7" w:rsidRDefault="00774FD7">
      <w:pPr>
        <w:pStyle w:val="ConsPlusNormal"/>
        <w:spacing w:before="280"/>
        <w:ind w:firstLine="540"/>
        <w:jc w:val="both"/>
      </w:pPr>
      <w:r>
        <w:t>2.28.1.2. заполненные опросные листы передаются членами Комиссии в адрес председателя (заместителя председателя) посредством электронной почты не позднее даты окончания срока для их представления и определения результатов заочного голосования.</w:t>
      </w:r>
    </w:p>
    <w:p w:rsidR="00774FD7" w:rsidRDefault="00774FD7">
      <w:pPr>
        <w:pStyle w:val="ConsPlusNormal"/>
        <w:spacing w:before="280"/>
        <w:ind w:firstLine="540"/>
        <w:jc w:val="both"/>
      </w:pPr>
      <w:r>
        <w:t xml:space="preserve">При определении результатов заочного голосования засчитываются голоса членов Комиссии, поступившие в установленный срок, только по тем вопросам, по которым в опросном листе отмечен один из возможных вариантов голосования. Опросные листы, заполненные с нарушением </w:t>
      </w:r>
      <w:r>
        <w:lastRenderedPageBreak/>
        <w:t>указанного требования и/или направленные с нарушением срока их представления, указанного в опросном листе, а также не содержащие личной подписи члена Комиссии, не учитываются при определении результатов заочного голосования;</w:t>
      </w:r>
    </w:p>
    <w:p w:rsidR="00774FD7" w:rsidRDefault="00774FD7">
      <w:pPr>
        <w:pStyle w:val="ConsPlusNormal"/>
        <w:spacing w:before="280"/>
        <w:ind w:firstLine="540"/>
        <w:jc w:val="both"/>
      </w:pPr>
      <w:r>
        <w:t>2.28.1.3. при проведении заочного голосования решения принимаются большинством голосов от общего числа членов Комиссии, участвующих в заочном голосовании. При этом число членов Комиссии, участвующих в заочном голосовании, должно быть не менее половины членов Комиссии. В случае равенства голосов решающим является голос председателя. Если председатель не участвовал в заочном голосовании, при равенстве голосов решение считается непринятым;</w:t>
      </w:r>
    </w:p>
    <w:p w:rsidR="00774FD7" w:rsidRDefault="00774FD7">
      <w:pPr>
        <w:pStyle w:val="ConsPlusNormal"/>
        <w:spacing w:before="280"/>
        <w:ind w:firstLine="540"/>
        <w:jc w:val="both"/>
      </w:pPr>
      <w:r>
        <w:t>2.28.1.4. по итогам заочного голосования членов Комиссии в течение трех рабочих дней после дня завершения заочного голосования оформляется протокол проведения заочного голосования, который подписывается председателем (заместителем председателя) и секретарем. Заполненные опросные листы прилагаются к протоколу проведения заочного голосования и являются его неотъемлемой частью. Информация о результатах заочного голосования доводится до сведения членов Комиссии посредством электронной почты.</w:t>
      </w:r>
    </w:p>
    <w:p w:rsidR="00774FD7" w:rsidRDefault="00774FD7">
      <w:pPr>
        <w:pStyle w:val="ConsPlusNormal"/>
        <w:spacing w:before="280"/>
        <w:ind w:firstLine="540"/>
        <w:jc w:val="both"/>
      </w:pPr>
      <w:r>
        <w:t>2.28.2. Уведомление о проведении заседания Комиссии в дистанционной форме, материалы, необходимые для рассмотрения вопросов, вынесенных на повестку заседания Комиссии в дистанционной форме, направляются членам Комиссии секретарем по поручению председателя не позднее чем за 5 рабочих дней до дня проведения указанного заседания;</w:t>
      </w:r>
    </w:p>
    <w:p w:rsidR="00774FD7" w:rsidRDefault="00774FD7">
      <w:pPr>
        <w:pStyle w:val="ConsPlusNormal"/>
        <w:spacing w:before="280"/>
        <w:ind w:firstLine="540"/>
        <w:jc w:val="both"/>
      </w:pPr>
      <w:r>
        <w:t>2.28.2.1. при проведении заседания Комиссии в дистанционной форме решения принимаются простым большинством голосов от принявших участие членов Комиссии открытым голосованием. В случае равенства голосов голос председательствующего на заседании Комиссии является определяющим;</w:t>
      </w:r>
    </w:p>
    <w:p w:rsidR="00774FD7" w:rsidRDefault="00774FD7">
      <w:pPr>
        <w:pStyle w:val="ConsPlusNormal"/>
        <w:spacing w:before="280"/>
        <w:ind w:firstLine="540"/>
        <w:jc w:val="both"/>
      </w:pPr>
      <w:r>
        <w:t>2.28.2.2. решения Комиссии оформляются протоколом заседания Комиссии в дистанционной форме, который подписывается председательствующим на заседании Комиссии, в день проведения такого заседания. Список членов Комиссии, принявших участие в заседании Комиссии в дистанционной форме, прилагается к протоколу указанного заседания.</w:t>
      </w:r>
    </w:p>
    <w:p w:rsidR="00774FD7" w:rsidRDefault="00774FD7">
      <w:pPr>
        <w:pStyle w:val="ConsPlusNormal"/>
        <w:jc w:val="both"/>
      </w:pPr>
      <w:r>
        <w:t xml:space="preserve">(п. 2.28 в ред. </w:t>
      </w:r>
      <w:hyperlink r:id="rId102">
        <w:r>
          <w:rPr>
            <w:color w:val="0000FF"/>
          </w:rPr>
          <w:t>Постановления</w:t>
        </w:r>
      </w:hyperlink>
      <w:r>
        <w:t xml:space="preserve"> Администрации г. Перми от 11.03.2021 N 150)</w:t>
      </w:r>
    </w:p>
    <w:p w:rsidR="00774FD7" w:rsidRDefault="00774FD7">
      <w:pPr>
        <w:pStyle w:val="ConsPlusNormal"/>
        <w:spacing w:before="280"/>
        <w:ind w:firstLine="540"/>
        <w:jc w:val="both"/>
      </w:pPr>
      <w:r>
        <w:t xml:space="preserve">2.29. Победителями Конкурса в пределах выделенных денежных средств по каждой номинации признаются участники Конкурса, соответствующие требованиям, установленным </w:t>
      </w:r>
      <w:hyperlink w:anchor="P158">
        <w:r>
          <w:rPr>
            <w:color w:val="0000FF"/>
          </w:rPr>
          <w:t>пунктом 2.4</w:t>
        </w:r>
      </w:hyperlink>
      <w:r>
        <w:t xml:space="preserve"> настоящего Порядка, и набравшие наибольшее общее суммарное количество баллов по представленному проекту.</w:t>
      </w:r>
    </w:p>
    <w:p w:rsidR="00774FD7" w:rsidRDefault="00774FD7">
      <w:pPr>
        <w:pStyle w:val="ConsPlusNormal"/>
        <w:spacing w:before="280"/>
        <w:ind w:firstLine="540"/>
        <w:jc w:val="both"/>
      </w:pPr>
      <w:bookmarkStart w:id="11" w:name="P306"/>
      <w:bookmarkEnd w:id="11"/>
      <w:r>
        <w:lastRenderedPageBreak/>
        <w:t>2.30. Организатор Конкурса определяет объем денежных средств в каждой номинации исходя из количества поступивших проектов в данной номинации и максимальной суммы по соответствующей номинации по следующей формуле:</w:t>
      </w:r>
    </w:p>
    <w:p w:rsidR="00774FD7" w:rsidRDefault="00774FD7">
      <w:pPr>
        <w:pStyle w:val="ConsPlusNormal"/>
        <w:jc w:val="both"/>
      </w:pPr>
    </w:p>
    <w:p w:rsidR="00774FD7" w:rsidRDefault="00774FD7">
      <w:pPr>
        <w:pStyle w:val="ConsPlusNormal"/>
        <w:jc w:val="center"/>
      </w:pPr>
      <w:r>
        <w:rPr>
          <w:noProof/>
          <w:position w:val="-29"/>
        </w:rPr>
        <w:drawing>
          <wp:inline distT="0" distB="0" distL="0" distR="0">
            <wp:extent cx="1746885" cy="5467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46885" cy="546735"/>
                    </a:xfrm>
                    <a:prstGeom prst="rect">
                      <a:avLst/>
                    </a:prstGeom>
                    <a:noFill/>
                    <a:ln>
                      <a:noFill/>
                    </a:ln>
                  </pic:spPr>
                </pic:pic>
              </a:graphicData>
            </a:graphic>
          </wp:inline>
        </w:drawing>
      </w:r>
    </w:p>
    <w:p w:rsidR="00774FD7" w:rsidRDefault="00774FD7">
      <w:pPr>
        <w:pStyle w:val="ConsPlusNormal"/>
        <w:jc w:val="both"/>
      </w:pPr>
    </w:p>
    <w:p w:rsidR="00774FD7" w:rsidRDefault="00774FD7">
      <w:pPr>
        <w:pStyle w:val="ConsPlusNormal"/>
        <w:ind w:firstLine="540"/>
        <w:jc w:val="both"/>
      </w:pPr>
      <w:r>
        <w:t>K - коэффициент;</w:t>
      </w:r>
    </w:p>
    <w:p w:rsidR="00774FD7" w:rsidRDefault="00774FD7">
      <w:pPr>
        <w:pStyle w:val="ConsPlusNormal"/>
        <w:spacing w:before="280"/>
        <w:ind w:firstLine="540"/>
        <w:jc w:val="both"/>
      </w:pPr>
      <w:r>
        <w:t>Sk - общий объем финансирования по Конкурсу;</w:t>
      </w:r>
    </w:p>
    <w:p w:rsidR="00774FD7" w:rsidRDefault="00774FD7">
      <w:pPr>
        <w:pStyle w:val="ConsPlusNormal"/>
        <w:spacing w:before="280"/>
        <w:ind w:firstLine="540"/>
        <w:jc w:val="both"/>
      </w:pPr>
      <w:r>
        <w:t>So - общая сумма запрашиваемых средств по всем номинациям.</w:t>
      </w:r>
    </w:p>
    <w:p w:rsidR="00774FD7" w:rsidRDefault="00774FD7">
      <w:pPr>
        <w:pStyle w:val="ConsPlusNormal"/>
        <w:spacing w:before="280"/>
        <w:ind w:firstLine="540"/>
        <w:jc w:val="both"/>
      </w:pPr>
      <w:r>
        <w:t>Далее:</w:t>
      </w:r>
    </w:p>
    <w:p w:rsidR="00774FD7" w:rsidRDefault="00774FD7">
      <w:pPr>
        <w:pStyle w:val="ConsPlusNormal"/>
        <w:jc w:val="both"/>
      </w:pPr>
    </w:p>
    <w:p w:rsidR="00774FD7" w:rsidRDefault="00774FD7">
      <w:pPr>
        <w:pStyle w:val="ConsPlusNormal"/>
        <w:jc w:val="center"/>
      </w:pPr>
      <w:r>
        <w:t>Sn = K x Sp, где</w:t>
      </w:r>
    </w:p>
    <w:p w:rsidR="00774FD7" w:rsidRDefault="00774FD7">
      <w:pPr>
        <w:pStyle w:val="ConsPlusNormal"/>
        <w:jc w:val="both"/>
      </w:pPr>
    </w:p>
    <w:p w:rsidR="00774FD7" w:rsidRDefault="00774FD7">
      <w:pPr>
        <w:pStyle w:val="ConsPlusNormal"/>
        <w:ind w:firstLine="540"/>
        <w:jc w:val="both"/>
      </w:pPr>
      <w:r>
        <w:t>Sn - объем денежных средств в каждой номинации к распределению;</w:t>
      </w:r>
    </w:p>
    <w:p w:rsidR="00774FD7" w:rsidRDefault="00774FD7">
      <w:pPr>
        <w:pStyle w:val="ConsPlusNormal"/>
        <w:spacing w:before="280"/>
        <w:ind w:firstLine="540"/>
        <w:jc w:val="both"/>
      </w:pPr>
      <w:r>
        <w:t>K - коэффициент;</w:t>
      </w:r>
    </w:p>
    <w:p w:rsidR="00774FD7" w:rsidRDefault="00774FD7">
      <w:pPr>
        <w:pStyle w:val="ConsPlusNormal"/>
        <w:spacing w:before="280"/>
        <w:ind w:firstLine="540"/>
        <w:jc w:val="both"/>
      </w:pPr>
      <w:r>
        <w:t>Sp - сумма запрашиваемых средств по всем проектам, которые поступили в соответствующие номинации.</w:t>
      </w:r>
    </w:p>
    <w:p w:rsidR="00774FD7" w:rsidRDefault="00774FD7">
      <w:pPr>
        <w:pStyle w:val="ConsPlusNormal"/>
        <w:spacing w:before="280"/>
        <w:ind w:firstLine="540"/>
        <w:jc w:val="both"/>
      </w:pPr>
      <w:r>
        <w:t xml:space="preserve">Размер (объем) грантов устанавливается в соответствии с пунктами 2.31, 2.32 настоящего Порядка с учетом рейтинга участников Конкурса по каждой номинации в пределах бюджетных ассигнований, предусмотренных в бюджете города Перми на мероприятия (направления расходов), указанные в </w:t>
      </w:r>
      <w:hyperlink w:anchor="P99">
        <w:r>
          <w:rPr>
            <w:color w:val="0000FF"/>
          </w:rPr>
          <w:t>пункте 1.5</w:t>
        </w:r>
      </w:hyperlink>
      <w:r>
        <w:t xml:space="preserve"> настоящего Порядка.</w:t>
      </w:r>
    </w:p>
    <w:p w:rsidR="00774FD7" w:rsidRDefault="00774FD7">
      <w:pPr>
        <w:pStyle w:val="ConsPlusNormal"/>
        <w:spacing w:before="280"/>
        <w:ind w:firstLine="540"/>
        <w:jc w:val="both"/>
      </w:pPr>
      <w:r>
        <w:t>Источником получения гранта является бюджет города Перми.</w:t>
      </w:r>
    </w:p>
    <w:p w:rsidR="00774FD7" w:rsidRDefault="0077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4FD7">
        <w:tc>
          <w:tcPr>
            <w:tcW w:w="60" w:type="dxa"/>
            <w:tcBorders>
              <w:top w:val="nil"/>
              <w:left w:val="nil"/>
              <w:bottom w:val="nil"/>
              <w:right w:val="nil"/>
            </w:tcBorders>
            <w:shd w:val="clear" w:color="auto" w:fill="CED3F1"/>
            <w:tcMar>
              <w:top w:w="0" w:type="dxa"/>
              <w:left w:w="0" w:type="dxa"/>
              <w:bottom w:w="0" w:type="dxa"/>
              <w:right w:w="0" w:type="dxa"/>
            </w:tcMar>
          </w:tcPr>
          <w:p w:rsidR="00774FD7" w:rsidRDefault="0077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D7" w:rsidRDefault="0018210E">
            <w:pPr>
              <w:pStyle w:val="ConsPlusNormal"/>
              <w:jc w:val="both"/>
            </w:pPr>
            <w:hyperlink r:id="rId104">
              <w:r w:rsidR="00774FD7">
                <w:rPr>
                  <w:color w:val="0000FF"/>
                </w:rPr>
                <w:t>Постановлением</w:t>
              </w:r>
            </w:hyperlink>
            <w:r w:rsidR="00774FD7">
              <w:rPr>
                <w:color w:val="392C69"/>
              </w:rPr>
              <w:t xml:space="preserve"> Администрации г. Перми от 06.10.2022 N 907 в абз. 1 п. 2.31 внесены изменения, которые </w:t>
            </w:r>
            <w:hyperlink r:id="rId105">
              <w:r w:rsidR="00774FD7">
                <w:rPr>
                  <w:color w:val="0000FF"/>
                </w:rPr>
                <w:t>действуют</w:t>
              </w:r>
            </w:hyperlink>
            <w:r w:rsidR="00774FD7">
              <w:rPr>
                <w:color w:val="392C69"/>
              </w:rPr>
              <w:t xml:space="preserve"> на период проведения XXV городского конкурса социально значимых проектов в 2023 году.</w:t>
            </w: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r>
    </w:tbl>
    <w:p w:rsidR="00774FD7" w:rsidRDefault="00774FD7">
      <w:pPr>
        <w:pStyle w:val="ConsPlusNormal"/>
        <w:spacing w:before="360"/>
        <w:ind w:firstLine="540"/>
        <w:jc w:val="both"/>
      </w:pPr>
      <w:r>
        <w:t>2.31. Победителям Конкурса в пределах объема денежных средств за счет средств бюджета города Перми в каждой номинации предоставляется грант в размере суммы, запрашиваемой Победителем Конкурса в проекте, но не более 300 тыс. руб. по каждой номинации, за исключением приоритетной номинации, размер которой составляет не более 400 тыс. руб.</w:t>
      </w:r>
    </w:p>
    <w:p w:rsidR="00774FD7" w:rsidRDefault="00774FD7">
      <w:pPr>
        <w:pStyle w:val="ConsPlusNormal"/>
        <w:jc w:val="both"/>
      </w:pPr>
      <w:r>
        <w:t xml:space="preserve">(в ред. Постановлений Администрации г. Перми от 06.10.2022 </w:t>
      </w:r>
      <w:hyperlink r:id="rId106">
        <w:r>
          <w:rPr>
            <w:color w:val="0000FF"/>
          </w:rPr>
          <w:t>N 907</w:t>
        </w:r>
      </w:hyperlink>
      <w:r>
        <w:t xml:space="preserve">, от 10.10.2023 </w:t>
      </w:r>
      <w:hyperlink r:id="rId107">
        <w:r>
          <w:rPr>
            <w:color w:val="0000FF"/>
          </w:rPr>
          <w:t>N 951</w:t>
        </w:r>
      </w:hyperlink>
      <w:r>
        <w:t>)</w:t>
      </w:r>
    </w:p>
    <w:p w:rsidR="00774FD7" w:rsidRDefault="00774FD7">
      <w:pPr>
        <w:pStyle w:val="ConsPlusNormal"/>
        <w:spacing w:before="280"/>
        <w:ind w:firstLine="540"/>
        <w:jc w:val="both"/>
      </w:pPr>
      <w:r>
        <w:lastRenderedPageBreak/>
        <w:t xml:space="preserve">абзац утратил силу. - </w:t>
      </w:r>
      <w:hyperlink r:id="rId108">
        <w:r>
          <w:rPr>
            <w:color w:val="0000FF"/>
          </w:rPr>
          <w:t>Постановление</w:t>
        </w:r>
      </w:hyperlink>
      <w:r>
        <w:t xml:space="preserve"> Администрации г. Перми от 10.10.2023 N 951;</w:t>
      </w:r>
    </w:p>
    <w:p w:rsidR="00774FD7" w:rsidRDefault="00774FD7">
      <w:pPr>
        <w:pStyle w:val="ConsPlusNormal"/>
        <w:spacing w:before="280"/>
        <w:ind w:firstLine="540"/>
        <w:jc w:val="both"/>
      </w:pPr>
      <w:r>
        <w:t xml:space="preserve">абзац утратил силу. - </w:t>
      </w:r>
      <w:hyperlink r:id="rId109">
        <w:r>
          <w:rPr>
            <w:color w:val="0000FF"/>
          </w:rPr>
          <w:t>Постановление</w:t>
        </w:r>
      </w:hyperlink>
      <w:r>
        <w:t xml:space="preserve"> Администрации г. Перми от 06.10.2022 N 907;</w:t>
      </w:r>
    </w:p>
    <w:p w:rsidR="00774FD7" w:rsidRDefault="00774FD7">
      <w:pPr>
        <w:pStyle w:val="ConsPlusNormal"/>
        <w:spacing w:before="280"/>
        <w:ind w:firstLine="540"/>
        <w:jc w:val="both"/>
      </w:pPr>
      <w:r>
        <w:t xml:space="preserve">абзац утратил силу. - </w:t>
      </w:r>
      <w:hyperlink r:id="rId110">
        <w:r>
          <w:rPr>
            <w:color w:val="0000FF"/>
          </w:rPr>
          <w:t>Постановление</w:t>
        </w:r>
      </w:hyperlink>
      <w:r>
        <w:t xml:space="preserve"> Администрации г. Перми от 10.10.2023 N 951.</w:t>
      </w:r>
    </w:p>
    <w:p w:rsidR="00774FD7" w:rsidRDefault="00774FD7">
      <w:pPr>
        <w:pStyle w:val="ConsPlusNormal"/>
        <w:spacing w:before="280"/>
        <w:ind w:firstLine="540"/>
        <w:jc w:val="both"/>
      </w:pPr>
      <w:r>
        <w:t>В случае если проекты двух и более участников Конкурса одновременно набрали наибольшее количество баллов, Победителем Конкурса признается тот участник Конкурса, в смете которого указана наименьшая запрашиваемая сумма финансового обеспечения затрат. При одинаковой запрашиваемой сумме финансового обеспечения затрат Победителем Конкурса признается тот участник Конкурса, проект которого подан ранее в соответствии с порядковым номером, указанным в Реестре.</w:t>
      </w:r>
    </w:p>
    <w:p w:rsidR="00774FD7" w:rsidRDefault="00774FD7">
      <w:pPr>
        <w:pStyle w:val="ConsPlusNormal"/>
        <w:spacing w:before="280"/>
        <w:ind w:firstLine="540"/>
        <w:jc w:val="both"/>
      </w:pPr>
      <w:bookmarkStart w:id="12" w:name="P329"/>
      <w:bookmarkEnd w:id="12"/>
      <w:r>
        <w:t>2.32. Остаток нераспределенных средств по итогам предоставления грантов Победителям Конкурса по всем номинациям направляется на финансирование не более 3 проектов, не вошедших в список Победителей Конкурса, следующих по рейтингу в приоритетной номинации, утверждаемой постановлением администрации города Перми.</w:t>
      </w:r>
    </w:p>
    <w:p w:rsidR="00774FD7" w:rsidRDefault="00774FD7">
      <w:pPr>
        <w:pStyle w:val="ConsPlusNormal"/>
        <w:jc w:val="both"/>
      </w:pPr>
      <w:r>
        <w:t xml:space="preserve">(п. 2.32 в ред. </w:t>
      </w:r>
      <w:hyperlink r:id="rId111">
        <w:r>
          <w:rPr>
            <w:color w:val="0000FF"/>
          </w:rPr>
          <w:t>Постановления</w:t>
        </w:r>
      </w:hyperlink>
      <w:r>
        <w:t xml:space="preserve"> Администрации г. Перми от 03.02.2022 N 61)</w:t>
      </w:r>
    </w:p>
    <w:p w:rsidR="00774FD7" w:rsidRDefault="00774FD7">
      <w:pPr>
        <w:pStyle w:val="ConsPlusNormal"/>
        <w:spacing w:before="280"/>
        <w:ind w:firstLine="540"/>
        <w:jc w:val="both"/>
      </w:pPr>
      <w:r>
        <w:t>2.33. По результатам Конкурса одному участнику Конкурса может быть предоставлен грант на реализацию только одного проекта.</w:t>
      </w:r>
    </w:p>
    <w:p w:rsidR="00774FD7" w:rsidRDefault="00774FD7">
      <w:pPr>
        <w:pStyle w:val="ConsPlusNormal"/>
        <w:spacing w:before="280"/>
        <w:ind w:firstLine="540"/>
        <w:jc w:val="both"/>
      </w:pPr>
      <w:r>
        <w:t>В случае если два проекта одного участника Конкурса одновременно набрали наибольшее количество баллов, Победителем Конкурса признается тот проект, в смете которого указана наименьшая запрашиваемая сумма финансового обеспечения затрат. При одинаковой запрашиваемой сумме финансового обеспечения затрат Победителем Конкурса признается проект, поданный ранее в соответствии с порядковым номером, указанным в Реестре.</w:t>
      </w:r>
    </w:p>
    <w:p w:rsidR="00774FD7" w:rsidRDefault="00774FD7">
      <w:pPr>
        <w:pStyle w:val="ConsPlusNormal"/>
        <w:spacing w:before="280"/>
        <w:ind w:firstLine="540"/>
        <w:jc w:val="both"/>
      </w:pPr>
      <w:r>
        <w:t>2.34. Определение Победителей Конкурса осуществляется путем подсчета общего суммарного количества присвоенных баллов по каждому проекту в соответствующей номинации.</w:t>
      </w:r>
    </w:p>
    <w:p w:rsidR="00774FD7" w:rsidRDefault="00774FD7">
      <w:pPr>
        <w:pStyle w:val="ConsPlusNormal"/>
        <w:spacing w:before="280"/>
        <w:ind w:firstLine="540"/>
        <w:jc w:val="both"/>
      </w:pPr>
      <w:r>
        <w:t>2.35. Организатор Конкурса обобщает оценки проектов, составленные экспертами, независимыми экспертными группами, подсчитывает общий балл по каждому проекту и формирует таблицы рейтинга проектов по каждой номинации.</w:t>
      </w:r>
    </w:p>
    <w:p w:rsidR="00774FD7" w:rsidRDefault="00774FD7">
      <w:pPr>
        <w:pStyle w:val="ConsPlusNormal"/>
        <w:spacing w:before="280"/>
        <w:ind w:firstLine="540"/>
        <w:jc w:val="both"/>
      </w:pPr>
      <w:r>
        <w:t>При формировании таблицы рейтинга проектов по каждой номинации для определения Победителей Конкурса Организатором Конкурса учитываются оценки проектов, выставленные независимыми экспертами (при наличии).</w:t>
      </w:r>
    </w:p>
    <w:p w:rsidR="00774FD7" w:rsidRDefault="00774FD7">
      <w:pPr>
        <w:pStyle w:val="ConsPlusNormal"/>
        <w:spacing w:before="280"/>
        <w:ind w:firstLine="540"/>
        <w:jc w:val="both"/>
      </w:pPr>
      <w:bookmarkStart w:id="13" w:name="P336"/>
      <w:bookmarkEnd w:id="13"/>
      <w:r>
        <w:lastRenderedPageBreak/>
        <w:t>2.36. При подведении итогов Конкурса Комиссия принимает решение об определении Победителей Конкурса на основании рейтинга участников Конкурса по каждой номинации, которое оформляется протоколом.</w:t>
      </w:r>
    </w:p>
    <w:p w:rsidR="00774FD7" w:rsidRDefault="00774FD7">
      <w:pPr>
        <w:pStyle w:val="ConsPlusNormal"/>
        <w:spacing w:before="280"/>
        <w:ind w:firstLine="540"/>
        <w:jc w:val="both"/>
      </w:pPr>
      <w:r>
        <w:t>2.37. Организатор Конкурса в течение 7 рабочих дней, следующих за днем проведения заседания Комиссии о подведении итогов Конкурса, размещает на Сайтах протокол, предусмотренный пунктом 2.36 настоящего Порядка, включающий следующие сведения:</w:t>
      </w:r>
    </w:p>
    <w:p w:rsidR="00774FD7" w:rsidRDefault="00774FD7">
      <w:pPr>
        <w:pStyle w:val="ConsPlusNormal"/>
        <w:jc w:val="both"/>
      </w:pPr>
      <w:r>
        <w:t xml:space="preserve">(в ред. </w:t>
      </w:r>
      <w:hyperlink r:id="rId112">
        <w:r>
          <w:rPr>
            <w:color w:val="0000FF"/>
          </w:rPr>
          <w:t>Постановления</w:t>
        </w:r>
      </w:hyperlink>
      <w:r>
        <w:t xml:space="preserve"> Администрации г. Перми от 06.10.2022 N 907)</w:t>
      </w:r>
    </w:p>
    <w:p w:rsidR="00774FD7" w:rsidRDefault="00774FD7">
      <w:pPr>
        <w:pStyle w:val="ConsPlusNormal"/>
        <w:spacing w:before="280"/>
        <w:ind w:firstLine="540"/>
        <w:jc w:val="both"/>
      </w:pPr>
      <w:r>
        <w:t>дата, время и место проведения рассмотрения представленных участниками Конкурса проектов;</w:t>
      </w:r>
    </w:p>
    <w:p w:rsidR="00774FD7" w:rsidRDefault="00774FD7">
      <w:pPr>
        <w:pStyle w:val="ConsPlusNormal"/>
        <w:spacing w:before="280"/>
        <w:ind w:firstLine="540"/>
        <w:jc w:val="both"/>
      </w:pPr>
      <w:r>
        <w:t>дата, время и место оценки представленных участниками Конкурса проектов;</w:t>
      </w:r>
    </w:p>
    <w:p w:rsidR="00774FD7" w:rsidRDefault="00774FD7">
      <w:pPr>
        <w:pStyle w:val="ConsPlusNormal"/>
        <w:spacing w:before="280"/>
        <w:ind w:firstLine="540"/>
        <w:jc w:val="both"/>
      </w:pPr>
      <w:r>
        <w:t>информация об участниках Конкурса, представленные документы, необходимые для участия в Конкурсе, которых были рассмотрены;</w:t>
      </w:r>
    </w:p>
    <w:p w:rsidR="00774FD7" w:rsidRDefault="00774FD7">
      <w:pPr>
        <w:pStyle w:val="ConsPlusNormal"/>
        <w:spacing w:before="280"/>
        <w:ind w:firstLine="540"/>
        <w:jc w:val="both"/>
      </w:pPr>
      <w:r>
        <w:t>информация об участниках Конкурса, представленные документы которых были отклонены, с указанием причин их отклонения, в том числе положений информационного сообщения, которым не соответствуют такие документы;</w:t>
      </w:r>
    </w:p>
    <w:p w:rsidR="00774FD7" w:rsidRDefault="00774FD7">
      <w:pPr>
        <w:pStyle w:val="ConsPlusNormal"/>
        <w:spacing w:before="280"/>
        <w:ind w:firstLine="540"/>
        <w:jc w:val="both"/>
      </w:pPr>
      <w:r>
        <w:t>последовательность оценки проектов участников Конкурса, присвоенные проектам участников Конкурса значения по каждому из предусмотренных критериев оценки проектов участников Конкурса, принятое на основании результатов оценки указанных проектов решение о присвоении таким проектам порядковых номеров по каждой номинации;</w:t>
      </w:r>
    </w:p>
    <w:p w:rsidR="00774FD7" w:rsidRDefault="00774FD7">
      <w:pPr>
        <w:pStyle w:val="ConsPlusNormal"/>
        <w:spacing w:before="280"/>
        <w:ind w:firstLine="540"/>
        <w:jc w:val="both"/>
      </w:pPr>
      <w:r>
        <w:t>наименование Получателей гранта, с которыми заключается договор, и размер предоставляемого им гранта.</w:t>
      </w:r>
    </w:p>
    <w:p w:rsidR="00774FD7" w:rsidRDefault="00774FD7">
      <w:pPr>
        <w:pStyle w:val="ConsPlusNormal"/>
        <w:jc w:val="both"/>
      </w:pPr>
    </w:p>
    <w:p w:rsidR="00774FD7" w:rsidRDefault="00774FD7">
      <w:pPr>
        <w:pStyle w:val="ConsPlusTitle"/>
        <w:jc w:val="center"/>
        <w:outlineLvl w:val="1"/>
      </w:pPr>
      <w:r>
        <w:t>III. Условия и порядок предоставления гранта</w:t>
      </w:r>
    </w:p>
    <w:p w:rsidR="00774FD7" w:rsidRDefault="00774FD7">
      <w:pPr>
        <w:pStyle w:val="ConsPlusNormal"/>
        <w:jc w:val="center"/>
      </w:pPr>
      <w:r>
        <w:t xml:space="preserve">(в ред. </w:t>
      </w:r>
      <w:hyperlink r:id="rId113">
        <w:r>
          <w:rPr>
            <w:color w:val="0000FF"/>
          </w:rPr>
          <w:t>Постановления</w:t>
        </w:r>
      </w:hyperlink>
      <w:r>
        <w:t xml:space="preserve"> Администрации г. Перми</w:t>
      </w:r>
    </w:p>
    <w:p w:rsidR="00774FD7" w:rsidRDefault="00774FD7">
      <w:pPr>
        <w:pStyle w:val="ConsPlusNormal"/>
        <w:jc w:val="center"/>
      </w:pPr>
      <w:r>
        <w:t>от 15.12.2020 N 1265)</w:t>
      </w:r>
    </w:p>
    <w:p w:rsidR="00774FD7" w:rsidRDefault="00774FD7">
      <w:pPr>
        <w:pStyle w:val="ConsPlusNormal"/>
        <w:jc w:val="both"/>
      </w:pPr>
    </w:p>
    <w:p w:rsidR="00774FD7" w:rsidRDefault="00774FD7">
      <w:pPr>
        <w:pStyle w:val="ConsPlusNormal"/>
        <w:ind w:firstLine="540"/>
        <w:jc w:val="both"/>
      </w:pPr>
      <w:r>
        <w:t>3.1. Условиями предоставления гранта являются:</w:t>
      </w:r>
    </w:p>
    <w:p w:rsidR="00774FD7" w:rsidRDefault="00774FD7">
      <w:pPr>
        <w:pStyle w:val="ConsPlusNormal"/>
        <w:spacing w:before="280"/>
        <w:ind w:firstLine="540"/>
        <w:jc w:val="both"/>
      </w:pPr>
      <w:r>
        <w:t xml:space="preserve">3.1.1. соответствие Получателя гранта требованиям, указанным в </w:t>
      </w:r>
      <w:hyperlink w:anchor="P158">
        <w:r>
          <w:rPr>
            <w:color w:val="0000FF"/>
          </w:rPr>
          <w:t>пункте 2.4</w:t>
        </w:r>
      </w:hyperlink>
      <w:r>
        <w:t xml:space="preserve"> настоящего Порядка, представление документов, указанных в </w:t>
      </w:r>
      <w:hyperlink w:anchor="P168">
        <w:r>
          <w:rPr>
            <w:color w:val="0000FF"/>
          </w:rPr>
          <w:t>пункте 2.6</w:t>
        </w:r>
      </w:hyperlink>
      <w:r>
        <w:t xml:space="preserve"> настоящего Порядка, в полном объеме и соответствующих требованиям, указанным в </w:t>
      </w:r>
      <w:hyperlink w:anchor="P168">
        <w:r>
          <w:rPr>
            <w:color w:val="0000FF"/>
          </w:rPr>
          <w:t>пунктах 2.6</w:t>
        </w:r>
      </w:hyperlink>
      <w:r>
        <w:t>-</w:t>
      </w:r>
      <w:hyperlink w:anchor="P220">
        <w:r>
          <w:rPr>
            <w:color w:val="0000FF"/>
          </w:rPr>
          <w:t>2.10</w:t>
        </w:r>
      </w:hyperlink>
      <w:r>
        <w:t xml:space="preserve"> настоящего Порядка;</w:t>
      </w:r>
    </w:p>
    <w:p w:rsidR="00774FD7" w:rsidRDefault="00774FD7">
      <w:pPr>
        <w:pStyle w:val="ConsPlusNormal"/>
        <w:spacing w:before="280"/>
        <w:ind w:firstLine="540"/>
        <w:jc w:val="both"/>
      </w:pPr>
      <w:r>
        <w:t>3.1.2. участие организации в Конкурсе и признание ее победителем Конкурса;</w:t>
      </w:r>
    </w:p>
    <w:p w:rsidR="00774FD7" w:rsidRDefault="00774FD7">
      <w:pPr>
        <w:pStyle w:val="ConsPlusNormal"/>
        <w:spacing w:before="280"/>
        <w:ind w:firstLine="540"/>
        <w:jc w:val="both"/>
      </w:pPr>
      <w:r>
        <w:lastRenderedPageBreak/>
        <w:t>3.1.3. заключение договора между Главным распорядителем бюджетных средств как получателем бюджетных средств и Получателем гранта;</w:t>
      </w:r>
    </w:p>
    <w:p w:rsidR="00774FD7" w:rsidRDefault="00774FD7">
      <w:pPr>
        <w:pStyle w:val="ConsPlusNormal"/>
        <w:spacing w:before="280"/>
        <w:ind w:firstLine="540"/>
        <w:jc w:val="both"/>
      </w:pPr>
      <w:r>
        <w:t xml:space="preserve">3.1.4. согласие Получателя гранта, а также лиц, получающих средства на основании договоров, заключенных с Получателем гранта, на осуществление в отношении их проверки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w:t>
      </w:r>
      <w:hyperlink r:id="rId114">
        <w:r>
          <w:rPr>
            <w:color w:val="0000FF"/>
          </w:rPr>
          <w:t>статьями 268.1</w:t>
        </w:r>
      </w:hyperlink>
      <w:r>
        <w:t xml:space="preserve"> и </w:t>
      </w:r>
      <w:hyperlink r:id="rId115">
        <w:r>
          <w:rPr>
            <w:color w:val="0000FF"/>
          </w:rPr>
          <w:t>269.2</w:t>
        </w:r>
      </w:hyperlink>
      <w:r>
        <w:t xml:space="preserve"> Бюджетного кодекса Российской Федерации, и на включение таких положений в соглашение;</w:t>
      </w:r>
    </w:p>
    <w:p w:rsidR="00774FD7" w:rsidRDefault="00774FD7">
      <w:pPr>
        <w:pStyle w:val="ConsPlusNormal"/>
        <w:jc w:val="both"/>
      </w:pPr>
      <w:r>
        <w:t xml:space="preserve">(п. 3.1.4 в ред. </w:t>
      </w:r>
      <w:hyperlink r:id="rId116">
        <w:r>
          <w:rPr>
            <w:color w:val="0000FF"/>
          </w:rPr>
          <w:t>Постановления</w:t>
        </w:r>
      </w:hyperlink>
      <w:r>
        <w:t xml:space="preserve"> Администрации г. Перми от 06.10.2022 N 907)</w:t>
      </w:r>
    </w:p>
    <w:p w:rsidR="00774FD7" w:rsidRDefault="00774FD7">
      <w:pPr>
        <w:pStyle w:val="ConsPlusNormal"/>
        <w:spacing w:before="280"/>
        <w:ind w:firstLine="540"/>
        <w:jc w:val="both"/>
      </w:pPr>
      <w:r>
        <w:t>3.1.5. соблюдение запрета приобретения Получателем гранта, а также иными юридическими лицами, получающими средства на основании договоров, заключенных с Получателями гранта, за счет полученных из бюджета города Перми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774FD7" w:rsidRDefault="00774FD7">
      <w:pPr>
        <w:pStyle w:val="ConsPlusNormal"/>
        <w:jc w:val="both"/>
      </w:pPr>
      <w:r>
        <w:t xml:space="preserve">(в ред. </w:t>
      </w:r>
      <w:hyperlink r:id="rId117">
        <w:r>
          <w:rPr>
            <w:color w:val="0000FF"/>
          </w:rPr>
          <w:t>Постановления</w:t>
        </w:r>
      </w:hyperlink>
      <w:r>
        <w:t xml:space="preserve"> Администрации г. Перми от 06.10.2022 N 907)</w:t>
      </w:r>
    </w:p>
    <w:p w:rsidR="00774FD7" w:rsidRDefault="00774FD7">
      <w:pPr>
        <w:pStyle w:val="ConsPlusNormal"/>
        <w:spacing w:before="280"/>
        <w:ind w:firstLine="540"/>
        <w:jc w:val="both"/>
      </w:pPr>
      <w:r>
        <w:t xml:space="preserve">3.2. Основанием для отказа Получателю гранта в предоставлении гранта является тот факт, что участник Конкурса, представивший проект, не признан Победителем Конкурса, а также при наличии оснований, указанных в </w:t>
      </w:r>
      <w:hyperlink w:anchor="P233">
        <w:r>
          <w:rPr>
            <w:color w:val="0000FF"/>
          </w:rPr>
          <w:t>пункте 2.15</w:t>
        </w:r>
      </w:hyperlink>
      <w:r>
        <w:t xml:space="preserve"> настоящего Порядка.</w:t>
      </w:r>
    </w:p>
    <w:p w:rsidR="00774FD7" w:rsidRDefault="00774FD7">
      <w:pPr>
        <w:pStyle w:val="ConsPlusNormal"/>
        <w:spacing w:before="280"/>
        <w:ind w:firstLine="540"/>
        <w:jc w:val="both"/>
      </w:pPr>
      <w:r>
        <w:t xml:space="preserve">3.3. Размер гранта и порядок расчета размера гранта определяется в соответствии с </w:t>
      </w:r>
      <w:hyperlink w:anchor="P306">
        <w:r>
          <w:rPr>
            <w:color w:val="0000FF"/>
          </w:rPr>
          <w:t>пунктами 2.30</w:t>
        </w:r>
      </w:hyperlink>
      <w:r>
        <w:t>-</w:t>
      </w:r>
      <w:hyperlink w:anchor="P329">
        <w:r>
          <w:rPr>
            <w:color w:val="0000FF"/>
          </w:rPr>
          <w:t>2.32</w:t>
        </w:r>
      </w:hyperlink>
      <w:r>
        <w:t xml:space="preserve"> настоящего Порядка.</w:t>
      </w:r>
    </w:p>
    <w:p w:rsidR="00774FD7" w:rsidRDefault="00774FD7">
      <w:pPr>
        <w:pStyle w:val="ConsPlusNormal"/>
        <w:spacing w:before="280"/>
        <w:ind w:firstLine="540"/>
        <w:jc w:val="both"/>
      </w:pPr>
      <w:bookmarkStart w:id="14" w:name="P360"/>
      <w:bookmarkEnd w:id="14"/>
      <w:r>
        <w:t xml:space="preserve">3.4. Предоставление гранта осуществляется на основании договора, заключенного между Главным распорядителем бюджетных средств и Получателем гранта в течение 40 рабочих дней после дня размещения на Сайтах протокола, указанного в </w:t>
      </w:r>
      <w:hyperlink w:anchor="P336">
        <w:r>
          <w:rPr>
            <w:color w:val="0000FF"/>
          </w:rPr>
          <w:t>пункте 2.36</w:t>
        </w:r>
      </w:hyperlink>
      <w:r>
        <w:t xml:space="preserve"> настоящего Порядка.</w:t>
      </w:r>
    </w:p>
    <w:p w:rsidR="00774FD7" w:rsidRDefault="00774FD7">
      <w:pPr>
        <w:pStyle w:val="ConsPlusNormal"/>
        <w:spacing w:before="280"/>
        <w:ind w:firstLine="540"/>
        <w:jc w:val="both"/>
      </w:pPr>
      <w:r>
        <w:t>В течение 33 рабочих дней после дня размещения протокола на Сайтах Главный распорядитель бюджетных средств подготавливает договор и направляет его Получателю гранта для подписания.</w:t>
      </w:r>
    </w:p>
    <w:p w:rsidR="00774FD7" w:rsidRDefault="00774FD7">
      <w:pPr>
        <w:pStyle w:val="ConsPlusNormal"/>
        <w:spacing w:before="280"/>
        <w:ind w:firstLine="540"/>
        <w:jc w:val="both"/>
      </w:pPr>
      <w:r>
        <w:t>Получатель гранта в течение 2 рабочих дней со дня получения договора подписывает и направляет его Главному распорядителю бюджетных средств.</w:t>
      </w:r>
    </w:p>
    <w:p w:rsidR="00774FD7" w:rsidRDefault="00774FD7">
      <w:pPr>
        <w:pStyle w:val="ConsPlusNormal"/>
        <w:spacing w:before="280"/>
        <w:ind w:firstLine="540"/>
        <w:jc w:val="both"/>
      </w:pPr>
      <w:r>
        <w:t xml:space="preserve">Главный распорядитель бюджетных средств подписывает и регистрирует </w:t>
      </w:r>
      <w:r>
        <w:lastRenderedPageBreak/>
        <w:t>договор в течение 5 рабочих дней, следующих за днем его получения от Получателя гранта.</w:t>
      </w:r>
    </w:p>
    <w:p w:rsidR="00774FD7" w:rsidRDefault="00774FD7">
      <w:pPr>
        <w:pStyle w:val="ConsPlusNormal"/>
        <w:spacing w:before="280"/>
        <w:ind w:firstLine="540"/>
        <w:jc w:val="both"/>
      </w:pPr>
      <w:r>
        <w:t>3.5. Договор должен содержать условие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бюджетных средств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договоре.</w:t>
      </w:r>
    </w:p>
    <w:p w:rsidR="00774FD7" w:rsidRDefault="00774FD7">
      <w:pPr>
        <w:pStyle w:val="ConsPlusNormal"/>
        <w:spacing w:before="280"/>
        <w:ind w:firstLine="540"/>
        <w:jc w:val="both"/>
      </w:pPr>
      <w:r>
        <w:t>В случае изменения условий договора или расторжения договора между Главным распорядителем бюджетных средств как получателем бюджетных средств и Получателем гранта заключается Дополнительное соглашение к договору, в том числе дополнительное соглашение о расторжении договора, по форме, утвержденной распоряжением начальника департамента финансов администрации города Перми.</w:t>
      </w:r>
    </w:p>
    <w:p w:rsidR="00774FD7" w:rsidRDefault="00774FD7">
      <w:pPr>
        <w:pStyle w:val="ConsPlusNormal"/>
        <w:jc w:val="both"/>
      </w:pPr>
      <w:r>
        <w:t xml:space="preserve">(в ред. Постановлений Администрации г. Перми от 15.02.2021 </w:t>
      </w:r>
      <w:hyperlink r:id="rId118">
        <w:r>
          <w:rPr>
            <w:color w:val="0000FF"/>
          </w:rPr>
          <w:t>N 68</w:t>
        </w:r>
      </w:hyperlink>
      <w:r>
        <w:t xml:space="preserve">, от 13.01.2023 </w:t>
      </w:r>
      <w:hyperlink r:id="rId119">
        <w:r>
          <w:rPr>
            <w:color w:val="0000FF"/>
          </w:rPr>
          <w:t>N 15</w:t>
        </w:r>
      </w:hyperlink>
      <w:r>
        <w:t>)</w:t>
      </w:r>
    </w:p>
    <w:p w:rsidR="00774FD7" w:rsidRDefault="00774FD7">
      <w:pPr>
        <w:pStyle w:val="ConsPlusNormal"/>
        <w:spacing w:before="280"/>
        <w:ind w:firstLine="540"/>
        <w:jc w:val="both"/>
      </w:pPr>
      <w:r>
        <w:t xml:space="preserve">Договор должен содержать условие о согласии Получателя гранта, а также лиц, получающих средства на основании договоров, заключенных с Получателем гранта, на осуществление в отношении их проверки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и органами муниципального финансового контроля соблюдения Получателем гранта порядка и условий предоставления гранта в соответствии со </w:t>
      </w:r>
      <w:hyperlink r:id="rId120">
        <w:r>
          <w:rPr>
            <w:color w:val="0000FF"/>
          </w:rPr>
          <w:t>статьями 268.1</w:t>
        </w:r>
      </w:hyperlink>
      <w:r>
        <w:t xml:space="preserve"> и </w:t>
      </w:r>
      <w:hyperlink r:id="rId121">
        <w:r>
          <w:rPr>
            <w:color w:val="0000FF"/>
          </w:rPr>
          <w:t>269.2</w:t>
        </w:r>
      </w:hyperlink>
      <w:r>
        <w:t xml:space="preserve"> Бюджетного кодекса Российской Федерации.</w:t>
      </w:r>
    </w:p>
    <w:p w:rsidR="00774FD7" w:rsidRDefault="00774FD7">
      <w:pPr>
        <w:pStyle w:val="ConsPlusNormal"/>
        <w:jc w:val="both"/>
      </w:pPr>
      <w:r>
        <w:t xml:space="preserve">(в ред. </w:t>
      </w:r>
      <w:hyperlink r:id="rId122">
        <w:r>
          <w:rPr>
            <w:color w:val="0000FF"/>
          </w:rPr>
          <w:t>Постановления</w:t>
        </w:r>
      </w:hyperlink>
      <w:r>
        <w:t xml:space="preserve"> Администрации г. Перми от 13.01.2023 N 15)</w:t>
      </w:r>
    </w:p>
    <w:p w:rsidR="00774FD7" w:rsidRDefault="00774FD7">
      <w:pPr>
        <w:pStyle w:val="ConsPlusNormal"/>
        <w:spacing w:before="280"/>
        <w:ind w:firstLine="540"/>
        <w:jc w:val="both"/>
      </w:pPr>
      <w:r>
        <w:t>Неотъемлемой частью договора является календарный план реализации мероприятий проекта, смета расходов (расчеты к смете расходов).</w:t>
      </w:r>
    </w:p>
    <w:p w:rsidR="00774FD7" w:rsidRDefault="00774FD7">
      <w:pPr>
        <w:pStyle w:val="ConsPlusNormal"/>
        <w:jc w:val="both"/>
      </w:pPr>
      <w:r>
        <w:t xml:space="preserve">(абзац введен </w:t>
      </w:r>
      <w:hyperlink r:id="rId123">
        <w:r>
          <w:rPr>
            <w:color w:val="0000FF"/>
          </w:rPr>
          <w:t>Постановлением</w:t>
        </w:r>
      </w:hyperlink>
      <w:r>
        <w:t xml:space="preserve"> Администрации г. Перми от 10.10.2023 N 951)</w:t>
      </w:r>
    </w:p>
    <w:p w:rsidR="00774FD7" w:rsidRDefault="00774FD7">
      <w:pPr>
        <w:pStyle w:val="ConsPlusNormal"/>
        <w:spacing w:before="280"/>
        <w:ind w:firstLine="540"/>
        <w:jc w:val="both"/>
      </w:pPr>
      <w:r>
        <w:t>3.6. Гранты перечисляются Главным распорядителем бюджетных средств 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 на основании предъявленных счетов со следующей периодичностью:</w:t>
      </w:r>
    </w:p>
    <w:p w:rsidR="00774FD7" w:rsidRDefault="00774FD7">
      <w:pPr>
        <w:pStyle w:val="ConsPlusNormal"/>
        <w:jc w:val="both"/>
      </w:pPr>
      <w:r>
        <w:t xml:space="preserve">(в ред. </w:t>
      </w:r>
      <w:hyperlink r:id="rId124">
        <w:r>
          <w:rPr>
            <w:color w:val="0000FF"/>
          </w:rPr>
          <w:t>Постановления</w:t>
        </w:r>
      </w:hyperlink>
      <w:r>
        <w:t xml:space="preserve"> Администрации г. Перми от 03.02.2022 N 61)</w:t>
      </w:r>
    </w:p>
    <w:p w:rsidR="00774FD7" w:rsidRDefault="00774FD7">
      <w:pPr>
        <w:pStyle w:val="ConsPlusNormal"/>
        <w:spacing w:before="280"/>
        <w:ind w:firstLine="540"/>
        <w:jc w:val="both"/>
      </w:pPr>
      <w:r>
        <w:t>в течение 20 рабочих дней после подписания договора - 50% от размера гранта, предусмотренного договором;</w:t>
      </w:r>
    </w:p>
    <w:p w:rsidR="00774FD7" w:rsidRDefault="00774FD7">
      <w:pPr>
        <w:pStyle w:val="ConsPlusNormal"/>
        <w:jc w:val="both"/>
      </w:pPr>
      <w:r>
        <w:t xml:space="preserve">(в ред. </w:t>
      </w:r>
      <w:hyperlink r:id="rId125">
        <w:r>
          <w:rPr>
            <w:color w:val="0000FF"/>
          </w:rPr>
          <w:t>Постановления</w:t>
        </w:r>
      </w:hyperlink>
      <w:r>
        <w:t xml:space="preserve"> Администрации г. Перми от 10.10.2023 N 951)</w:t>
      </w:r>
    </w:p>
    <w:p w:rsidR="00774FD7" w:rsidRDefault="00774FD7">
      <w:pPr>
        <w:pStyle w:val="ConsPlusNormal"/>
        <w:spacing w:before="280"/>
        <w:ind w:firstLine="540"/>
        <w:jc w:val="both"/>
      </w:pPr>
      <w:r>
        <w:t xml:space="preserve">в течение 20 рабочих дней после сдачи отчетов, предусмотренных </w:t>
      </w:r>
      <w:r>
        <w:lastRenderedPageBreak/>
        <w:t>договором, - остаток средств, предусмотренных договором.</w:t>
      </w:r>
    </w:p>
    <w:p w:rsidR="00774FD7" w:rsidRDefault="00774FD7">
      <w:pPr>
        <w:pStyle w:val="ConsPlusNormal"/>
        <w:jc w:val="both"/>
      </w:pPr>
      <w:r>
        <w:t xml:space="preserve">(в ред. </w:t>
      </w:r>
      <w:hyperlink r:id="rId126">
        <w:r>
          <w:rPr>
            <w:color w:val="0000FF"/>
          </w:rPr>
          <w:t>Постановления</w:t>
        </w:r>
      </w:hyperlink>
      <w:r>
        <w:t xml:space="preserve"> Администрации г. Перми от 10.10.2023 N 951)</w:t>
      </w:r>
    </w:p>
    <w:p w:rsidR="00774FD7" w:rsidRDefault="00774FD7">
      <w:pPr>
        <w:pStyle w:val="ConsPlusNormal"/>
        <w:jc w:val="both"/>
      </w:pPr>
      <w:r>
        <w:t xml:space="preserve">(п. 3.6 в ред. </w:t>
      </w:r>
      <w:hyperlink r:id="rId127">
        <w:r>
          <w:rPr>
            <w:color w:val="0000FF"/>
          </w:rPr>
          <w:t>Постановления</w:t>
        </w:r>
      </w:hyperlink>
      <w:r>
        <w:t xml:space="preserve"> Администрации г. Перми от 11.03.2021 N 150)</w:t>
      </w:r>
    </w:p>
    <w:p w:rsidR="00774FD7" w:rsidRDefault="00774FD7">
      <w:pPr>
        <w:pStyle w:val="ConsPlusNormal"/>
        <w:spacing w:before="280"/>
        <w:ind w:firstLine="540"/>
        <w:jc w:val="both"/>
      </w:pPr>
      <w:r>
        <w:t xml:space="preserve">3.7-3.8. Утратили силу. - </w:t>
      </w:r>
      <w:hyperlink r:id="rId128">
        <w:r>
          <w:rPr>
            <w:color w:val="0000FF"/>
          </w:rPr>
          <w:t>Постановление</w:t>
        </w:r>
      </w:hyperlink>
      <w:r>
        <w:t xml:space="preserve"> Администрации г. Перми от 03.02.2022 N 61.</w:t>
      </w:r>
    </w:p>
    <w:p w:rsidR="00774FD7" w:rsidRDefault="00774FD7">
      <w:pPr>
        <w:pStyle w:val="ConsPlusNormal"/>
        <w:spacing w:before="280"/>
        <w:ind w:firstLine="540"/>
        <w:jc w:val="both"/>
      </w:pPr>
      <w:r>
        <w:t xml:space="preserve">3.9. В случае если признанное Победителем Конкурса лицо не представит в установленный </w:t>
      </w:r>
      <w:hyperlink w:anchor="P360">
        <w:r>
          <w:rPr>
            <w:color w:val="0000FF"/>
          </w:rPr>
          <w:t>пунктом 3.4</w:t>
        </w:r>
      </w:hyperlink>
      <w:r>
        <w:t xml:space="preserve"> настоящего Порядка срок подписанный им договор, Победитель Конкурса признается уклонившимся от заключения договора. Договор считается незаключенным. Денежные средства, предусмотренные для данного договора, возвращаются в бюджет города Перми.</w:t>
      </w:r>
    </w:p>
    <w:p w:rsidR="00774FD7" w:rsidRDefault="00774FD7">
      <w:pPr>
        <w:pStyle w:val="ConsPlusNormal"/>
        <w:spacing w:before="280"/>
        <w:ind w:firstLine="540"/>
        <w:jc w:val="both"/>
      </w:pPr>
      <w:bookmarkStart w:id="15" w:name="P380"/>
      <w:bookmarkEnd w:id="15"/>
      <w:r>
        <w:t>3.10. Результатом предоставления гранта является реализация проекта в полном объеме. Точная дата завершения и конечное значение результата предоставления гранта устанавливается договором.</w:t>
      </w:r>
    </w:p>
    <w:p w:rsidR="00774FD7" w:rsidRDefault="00774FD7">
      <w:pPr>
        <w:pStyle w:val="ConsPlusNormal"/>
        <w:jc w:val="both"/>
      </w:pPr>
      <w:r>
        <w:t xml:space="preserve">(п. 3.10 в ред. </w:t>
      </w:r>
      <w:hyperlink r:id="rId129">
        <w:r>
          <w:rPr>
            <w:color w:val="0000FF"/>
          </w:rPr>
          <w:t>Постановления</w:t>
        </w:r>
      </w:hyperlink>
      <w:r>
        <w:t xml:space="preserve"> Администрации г. Перми от 10.10.2023 N 951)</w:t>
      </w:r>
    </w:p>
    <w:p w:rsidR="00774FD7" w:rsidRDefault="00774FD7">
      <w:pPr>
        <w:pStyle w:val="ConsPlusNormal"/>
        <w:spacing w:before="280"/>
        <w:ind w:firstLine="540"/>
        <w:jc w:val="both"/>
      </w:pPr>
      <w:r>
        <w:t>3.11. Порядок и сроки возврата гранта в бюджет города Перми в случае нарушения условий его предоставления:</w:t>
      </w:r>
    </w:p>
    <w:p w:rsidR="00774FD7" w:rsidRDefault="00774FD7">
      <w:pPr>
        <w:pStyle w:val="ConsPlusNormal"/>
        <w:spacing w:before="280"/>
        <w:ind w:firstLine="540"/>
        <w:jc w:val="both"/>
      </w:pPr>
      <w:r>
        <w:t xml:space="preserve">3.11.1. в случае выявления нарушений, указанных в </w:t>
      </w:r>
      <w:hyperlink w:anchor="P425">
        <w:r>
          <w:rPr>
            <w:color w:val="0000FF"/>
          </w:rPr>
          <w:t>пункте 5.3</w:t>
        </w:r>
      </w:hyperlink>
      <w:r>
        <w:t xml:space="preserve"> настоящего Порядка, Главный распорядитель бюджетных средств в течение 15 рабочих дней со дня выявления нарушения направляет требование о возврате гранта, которое должно быть исполнено Получателем гранта в течение 10 рабочих дней с даты получения требования;</w:t>
      </w:r>
    </w:p>
    <w:p w:rsidR="00774FD7" w:rsidRDefault="00774FD7">
      <w:pPr>
        <w:pStyle w:val="ConsPlusNormal"/>
        <w:spacing w:before="280"/>
        <w:ind w:firstLine="540"/>
        <w:jc w:val="both"/>
      </w:pPr>
      <w:r>
        <w:t>3.11.2. в случае невыполнения Получателем гранта в установленный срок требования о возврате гранта Главный распорядитель бюджетных средств осуществляет возврат гранта в судебном порядке в соответствии с действующим законодательством Российской Федерации.</w:t>
      </w:r>
    </w:p>
    <w:p w:rsidR="00774FD7" w:rsidRDefault="00774FD7">
      <w:pPr>
        <w:pStyle w:val="ConsPlusNormal"/>
        <w:jc w:val="both"/>
      </w:pPr>
      <w:r>
        <w:t xml:space="preserve">(п. 3.11 введен </w:t>
      </w:r>
      <w:hyperlink r:id="rId130">
        <w:r>
          <w:rPr>
            <w:color w:val="0000FF"/>
          </w:rPr>
          <w:t>Постановлением</w:t>
        </w:r>
      </w:hyperlink>
      <w:r>
        <w:t xml:space="preserve"> Администрации г. Перми от 03.02.2022 N 61)</w:t>
      </w:r>
    </w:p>
    <w:p w:rsidR="00774FD7" w:rsidRDefault="00774FD7">
      <w:pPr>
        <w:pStyle w:val="ConsPlusNormal"/>
        <w:jc w:val="both"/>
      </w:pPr>
    </w:p>
    <w:p w:rsidR="00774FD7" w:rsidRDefault="00774FD7">
      <w:pPr>
        <w:pStyle w:val="ConsPlusTitle"/>
        <w:jc w:val="center"/>
        <w:outlineLvl w:val="1"/>
      </w:pPr>
      <w:r>
        <w:t>IV. Требования к отчетности</w:t>
      </w:r>
    </w:p>
    <w:p w:rsidR="00774FD7" w:rsidRDefault="00774FD7">
      <w:pPr>
        <w:pStyle w:val="ConsPlusNormal"/>
        <w:jc w:val="center"/>
      </w:pPr>
      <w:r>
        <w:t xml:space="preserve">(в ред. </w:t>
      </w:r>
      <w:hyperlink r:id="rId131">
        <w:r>
          <w:rPr>
            <w:color w:val="0000FF"/>
          </w:rPr>
          <w:t>Постановления</w:t>
        </w:r>
      </w:hyperlink>
      <w:r>
        <w:t xml:space="preserve"> Администрации г. Перми</w:t>
      </w:r>
    </w:p>
    <w:p w:rsidR="00774FD7" w:rsidRDefault="00774FD7">
      <w:pPr>
        <w:pStyle w:val="ConsPlusNormal"/>
        <w:jc w:val="center"/>
      </w:pPr>
      <w:r>
        <w:t>от 15.12.2020 N 1265)</w:t>
      </w:r>
    </w:p>
    <w:p w:rsidR="00774FD7" w:rsidRDefault="00774FD7">
      <w:pPr>
        <w:pStyle w:val="ConsPlusNormal"/>
        <w:jc w:val="both"/>
      </w:pPr>
    </w:p>
    <w:p w:rsidR="00774FD7" w:rsidRDefault="00774FD7">
      <w:pPr>
        <w:pStyle w:val="ConsPlusNormal"/>
        <w:ind w:firstLine="540"/>
        <w:jc w:val="both"/>
      </w:pPr>
      <w:r>
        <w:t xml:space="preserve">4.1. Получатель гранта представляет Главному распорядителю бюджетных средств отчет о достижении значений результатов предоставления гранта, указанных в </w:t>
      </w:r>
      <w:hyperlink w:anchor="P380">
        <w:r>
          <w:rPr>
            <w:color w:val="0000FF"/>
          </w:rPr>
          <w:t>пункте 3.10</w:t>
        </w:r>
      </w:hyperlink>
      <w:r>
        <w:t xml:space="preserve"> настоящего Порядка, отчет об осуществлении расходов, источником финансового обеспечения которых является грант (но не реже одного раза в квартал), по форме и в сроки, установленные в договоре.</w:t>
      </w:r>
    </w:p>
    <w:p w:rsidR="00774FD7" w:rsidRDefault="00774FD7">
      <w:pPr>
        <w:pStyle w:val="ConsPlusNormal"/>
        <w:jc w:val="both"/>
      </w:pPr>
      <w:r>
        <w:t xml:space="preserve">(в ред. Постановлений Администрации г. Перми от 03.02.2022 </w:t>
      </w:r>
      <w:hyperlink r:id="rId132">
        <w:r>
          <w:rPr>
            <w:color w:val="0000FF"/>
          </w:rPr>
          <w:t>N 61</w:t>
        </w:r>
      </w:hyperlink>
      <w:r>
        <w:t xml:space="preserve">, от 13.01.2023 </w:t>
      </w:r>
      <w:hyperlink r:id="rId133">
        <w:r>
          <w:rPr>
            <w:color w:val="0000FF"/>
          </w:rPr>
          <w:t>N 15</w:t>
        </w:r>
      </w:hyperlink>
      <w:r>
        <w:t xml:space="preserve">, от 10.10.2023 </w:t>
      </w:r>
      <w:hyperlink r:id="rId134">
        <w:r>
          <w:rPr>
            <w:color w:val="0000FF"/>
          </w:rPr>
          <w:t>N 951</w:t>
        </w:r>
      </w:hyperlink>
      <w:r>
        <w:t>)</w:t>
      </w:r>
    </w:p>
    <w:p w:rsidR="00774FD7" w:rsidRDefault="00774FD7">
      <w:pPr>
        <w:pStyle w:val="ConsPlusNormal"/>
        <w:spacing w:before="280"/>
        <w:ind w:firstLine="540"/>
        <w:jc w:val="both"/>
      </w:pPr>
      <w:r>
        <w:lastRenderedPageBreak/>
        <w:t>4.2. Главный распорядитель бюджетных средств вправе устанавливать в договоре сроки и формы представления Получателем гранта дополнительной отчетности.</w:t>
      </w:r>
    </w:p>
    <w:p w:rsidR="00774FD7" w:rsidRDefault="00774FD7">
      <w:pPr>
        <w:pStyle w:val="ConsPlusNormal"/>
        <w:spacing w:before="280"/>
        <w:ind w:firstLine="540"/>
        <w:jc w:val="both"/>
      </w:pPr>
      <w:r>
        <w:t>Отчеты представляются на бумажном и электронном носителях.</w:t>
      </w:r>
    </w:p>
    <w:p w:rsidR="00774FD7" w:rsidRDefault="00774FD7">
      <w:pPr>
        <w:pStyle w:val="ConsPlusNormal"/>
        <w:spacing w:before="280"/>
        <w:ind w:firstLine="540"/>
        <w:jc w:val="both"/>
      </w:pPr>
      <w:r>
        <w:t>4.3. В случае отклонения фактических показателей от плановых Получатель гранта представляет главному распорядителю бюджетных средств пояснительную записку.</w:t>
      </w:r>
    </w:p>
    <w:p w:rsidR="00774FD7" w:rsidRDefault="00774FD7">
      <w:pPr>
        <w:pStyle w:val="ConsPlusNormal"/>
        <w:jc w:val="both"/>
      </w:pPr>
      <w:r>
        <w:t xml:space="preserve">(в ред. Постановлений Администрации г. Перми от 13.01.2023 </w:t>
      </w:r>
      <w:hyperlink r:id="rId135">
        <w:r>
          <w:rPr>
            <w:color w:val="0000FF"/>
          </w:rPr>
          <w:t>N 15</w:t>
        </w:r>
      </w:hyperlink>
      <w:r>
        <w:t xml:space="preserve">, от 10.10.2023 </w:t>
      </w:r>
      <w:hyperlink r:id="rId136">
        <w:r>
          <w:rPr>
            <w:color w:val="0000FF"/>
          </w:rPr>
          <w:t>N 951</w:t>
        </w:r>
      </w:hyperlink>
      <w:r>
        <w:t>)</w:t>
      </w:r>
    </w:p>
    <w:p w:rsidR="00774FD7" w:rsidRDefault="00774FD7">
      <w:pPr>
        <w:pStyle w:val="ConsPlusNormal"/>
        <w:spacing w:before="280"/>
        <w:ind w:firstLine="540"/>
        <w:jc w:val="both"/>
      </w:pPr>
      <w:r>
        <w:t>4.4. Получатель гранта обязуется уведомлять Организатора Конкурса о мероприятиях, связанных с реализацией проекта, до момента их проведения, но не позднее чем за 5 рабочих дней в форме пресс-релиза путем его направления на электронную почту Организатора Конкурса. Организатор Конкурса либо Администратор Конкурса вправе присутствовать на этих мероприятиях.</w:t>
      </w:r>
    </w:p>
    <w:p w:rsidR="00774FD7" w:rsidRDefault="00774FD7">
      <w:pPr>
        <w:pStyle w:val="ConsPlusNormal"/>
        <w:spacing w:before="280"/>
        <w:ind w:firstLine="540"/>
        <w:jc w:val="both"/>
      </w:pPr>
      <w:r>
        <w:t>При публикации в средствах массовой информации и/или в социальных сетях информации, связанной с реализацией мероприятий по проекту, Получатель гранта обязуется указать, что проект является Победителем Конкурса.</w:t>
      </w:r>
    </w:p>
    <w:p w:rsidR="00774FD7" w:rsidRDefault="00774FD7">
      <w:pPr>
        <w:pStyle w:val="ConsPlusNormal"/>
        <w:spacing w:before="280"/>
        <w:ind w:firstLine="540"/>
        <w:jc w:val="both"/>
      </w:pPr>
      <w:r>
        <w:t>4.5. Получатель гранта по договору несет ответственность за качественное и своевременное составление отчетности и достоверность представляемых и распространяемых сведений в соответствии с законодательством Российской Федерации.</w:t>
      </w:r>
    </w:p>
    <w:p w:rsidR="00774FD7" w:rsidRDefault="00774FD7">
      <w:pPr>
        <w:pStyle w:val="ConsPlusNormal"/>
        <w:spacing w:before="280"/>
        <w:ind w:firstLine="540"/>
        <w:jc w:val="both"/>
      </w:pPr>
      <w:r>
        <w:t>4.6. Получатель гранта отдельно ведет бухгалтерский учет и бухгалтерскую отчетность по мероприятиям проекта в соответствии с требованиями законодательства Российской Федерации.</w:t>
      </w:r>
    </w:p>
    <w:p w:rsidR="00774FD7" w:rsidRDefault="00774FD7">
      <w:pPr>
        <w:pStyle w:val="ConsPlusNormal"/>
        <w:spacing w:before="280"/>
        <w:ind w:firstLine="540"/>
        <w:jc w:val="both"/>
      </w:pPr>
      <w:r>
        <w:t>4.7. Главный распорядитель бюджетных средств осуществляет проверку отчетов в течение 15 рабочих дней с даты их получения.</w:t>
      </w:r>
    </w:p>
    <w:p w:rsidR="00774FD7" w:rsidRDefault="00774FD7">
      <w:pPr>
        <w:pStyle w:val="ConsPlusNormal"/>
        <w:jc w:val="both"/>
      </w:pPr>
    </w:p>
    <w:p w:rsidR="00774FD7" w:rsidRDefault="00774FD7">
      <w:pPr>
        <w:pStyle w:val="ConsPlusTitle"/>
        <w:jc w:val="center"/>
        <w:outlineLvl w:val="1"/>
      </w:pPr>
      <w:r>
        <w:t>V. Требования об осуществлении контроля (мониторинга)</w:t>
      </w:r>
    </w:p>
    <w:p w:rsidR="00774FD7" w:rsidRDefault="00774FD7">
      <w:pPr>
        <w:pStyle w:val="ConsPlusTitle"/>
        <w:jc w:val="center"/>
      </w:pPr>
      <w:r>
        <w:t>за соблюдением условий и порядка предоставления гранта</w:t>
      </w:r>
    </w:p>
    <w:p w:rsidR="00774FD7" w:rsidRDefault="00774FD7">
      <w:pPr>
        <w:pStyle w:val="ConsPlusTitle"/>
        <w:jc w:val="center"/>
      </w:pPr>
      <w:r>
        <w:t>и ответственности за их нарушение</w:t>
      </w:r>
    </w:p>
    <w:p w:rsidR="00774FD7" w:rsidRDefault="00774FD7">
      <w:pPr>
        <w:pStyle w:val="ConsPlusNormal"/>
        <w:jc w:val="center"/>
      </w:pPr>
      <w:r>
        <w:t>(в ред. Постановлений Администрации г. Перми</w:t>
      </w:r>
    </w:p>
    <w:p w:rsidR="00774FD7" w:rsidRDefault="00774FD7">
      <w:pPr>
        <w:pStyle w:val="ConsPlusNormal"/>
        <w:jc w:val="center"/>
      </w:pPr>
      <w:r>
        <w:t xml:space="preserve">от 06.10.2022 </w:t>
      </w:r>
      <w:hyperlink r:id="rId137">
        <w:r>
          <w:rPr>
            <w:color w:val="0000FF"/>
          </w:rPr>
          <w:t>N 907</w:t>
        </w:r>
      </w:hyperlink>
      <w:r>
        <w:t xml:space="preserve">, от 13.01.2023 </w:t>
      </w:r>
      <w:hyperlink r:id="rId138">
        <w:r>
          <w:rPr>
            <w:color w:val="0000FF"/>
          </w:rPr>
          <w:t>N 15</w:t>
        </w:r>
      </w:hyperlink>
      <w:r>
        <w:t>)</w:t>
      </w:r>
    </w:p>
    <w:p w:rsidR="00774FD7" w:rsidRDefault="00774FD7">
      <w:pPr>
        <w:pStyle w:val="ConsPlusNormal"/>
        <w:jc w:val="center"/>
      </w:pPr>
      <w:r>
        <w:t xml:space="preserve">(в ред. </w:t>
      </w:r>
      <w:hyperlink r:id="rId139">
        <w:r>
          <w:rPr>
            <w:color w:val="0000FF"/>
          </w:rPr>
          <w:t>Постановления</w:t>
        </w:r>
      </w:hyperlink>
      <w:r>
        <w:t xml:space="preserve"> Администрации г. Перми</w:t>
      </w:r>
    </w:p>
    <w:p w:rsidR="00774FD7" w:rsidRDefault="00774FD7">
      <w:pPr>
        <w:pStyle w:val="ConsPlusNormal"/>
        <w:jc w:val="center"/>
      </w:pPr>
      <w:r>
        <w:t>от 15.12.2020 N 1265)</w:t>
      </w:r>
    </w:p>
    <w:p w:rsidR="00774FD7" w:rsidRDefault="00774FD7">
      <w:pPr>
        <w:pStyle w:val="ConsPlusNormal"/>
        <w:jc w:val="both"/>
      </w:pPr>
    </w:p>
    <w:p w:rsidR="00774FD7" w:rsidRDefault="00774FD7">
      <w:pPr>
        <w:pStyle w:val="ConsPlusNormal"/>
        <w:ind w:firstLine="540"/>
        <w:jc w:val="both"/>
      </w:pPr>
      <w:r>
        <w:t xml:space="preserve">5.1. Главный распорядитель бюджетных средств осуществляет проверку соблюдения Получателем субсидии порядка и условий их предоставления, в </w:t>
      </w:r>
      <w:r>
        <w:lastRenderedPageBreak/>
        <w:t>том числе в части достижения результатов предоставления субсидии.</w:t>
      </w:r>
    </w:p>
    <w:p w:rsidR="00774FD7" w:rsidRDefault="00774FD7">
      <w:pPr>
        <w:pStyle w:val="ConsPlusNormal"/>
        <w:spacing w:before="280"/>
        <w:ind w:firstLine="540"/>
        <w:jc w:val="both"/>
      </w:pPr>
      <w:r>
        <w:t xml:space="preserve">Органы муниципального финансового контроля осуществляют проверку соблюдения Получателями субсидии порядка и условий предоставления субсидий в соответствии со </w:t>
      </w:r>
      <w:hyperlink r:id="rId140">
        <w:r>
          <w:rPr>
            <w:color w:val="0000FF"/>
          </w:rPr>
          <w:t>статьями 268.1</w:t>
        </w:r>
      </w:hyperlink>
      <w:r>
        <w:t xml:space="preserve"> и </w:t>
      </w:r>
      <w:hyperlink r:id="rId141">
        <w:r>
          <w:rPr>
            <w:color w:val="0000FF"/>
          </w:rPr>
          <w:t>269.2</w:t>
        </w:r>
      </w:hyperlink>
      <w:r>
        <w:t xml:space="preserve"> Бюджетного кодекса Российской Федерации.</w:t>
      </w:r>
    </w:p>
    <w:p w:rsidR="00774FD7" w:rsidRDefault="00774FD7">
      <w:pPr>
        <w:pStyle w:val="ConsPlusNormal"/>
        <w:jc w:val="both"/>
      </w:pPr>
      <w:r>
        <w:t xml:space="preserve">(п. 5.1 в ред. </w:t>
      </w:r>
      <w:hyperlink r:id="rId142">
        <w:r>
          <w:rPr>
            <w:color w:val="0000FF"/>
          </w:rPr>
          <w:t>Постановления</w:t>
        </w:r>
      </w:hyperlink>
      <w:r>
        <w:t xml:space="preserve"> Администрации г. Перми от 06.10.2022 N 907)</w:t>
      </w:r>
    </w:p>
    <w:p w:rsidR="00774FD7" w:rsidRDefault="00774FD7">
      <w:pPr>
        <w:pStyle w:val="ConsPlusNonformat"/>
        <w:spacing w:before="200"/>
        <w:jc w:val="both"/>
      </w:pPr>
      <w:r>
        <w:t xml:space="preserve">       1</w:t>
      </w:r>
    </w:p>
    <w:p w:rsidR="00774FD7" w:rsidRDefault="00774FD7">
      <w:pPr>
        <w:pStyle w:val="ConsPlusNonformat"/>
        <w:jc w:val="both"/>
      </w:pPr>
      <w:r>
        <w:t xml:space="preserve">    5.1 .  Главный  распорядитель  бюджетных средств, департамент  финансов</w:t>
      </w:r>
    </w:p>
    <w:p w:rsidR="00774FD7" w:rsidRDefault="00774FD7">
      <w:pPr>
        <w:pStyle w:val="ConsPlusNonformat"/>
        <w:jc w:val="both"/>
      </w:pPr>
      <w:r>
        <w:t>администрации  города  Перми  проводят  мониторинг  достижения  результатов</w:t>
      </w:r>
    </w:p>
    <w:p w:rsidR="00774FD7" w:rsidRDefault="00774FD7">
      <w:pPr>
        <w:pStyle w:val="ConsPlusNonformat"/>
        <w:jc w:val="both"/>
      </w:pPr>
      <w:r>
        <w:t>предоставления   субсидии   исходя   из   достижения  значений  результатов</w:t>
      </w:r>
    </w:p>
    <w:p w:rsidR="00774FD7" w:rsidRDefault="00774FD7">
      <w:pPr>
        <w:pStyle w:val="ConsPlusNonformat"/>
        <w:jc w:val="both"/>
      </w:pPr>
      <w:r>
        <w:t>предоставления субсидии, определенных Договором, и событий, отражающих факт</w:t>
      </w:r>
    </w:p>
    <w:p w:rsidR="00774FD7" w:rsidRDefault="00774FD7">
      <w:pPr>
        <w:pStyle w:val="ConsPlusNonformat"/>
        <w:jc w:val="both"/>
      </w:pPr>
      <w:r>
        <w:t>завершения    соответствующего    мероприятия   по   получению   результата</w:t>
      </w:r>
    </w:p>
    <w:p w:rsidR="00774FD7" w:rsidRDefault="00774FD7">
      <w:pPr>
        <w:pStyle w:val="ConsPlusNonformat"/>
        <w:jc w:val="both"/>
      </w:pPr>
      <w:r>
        <w:t>предоставления субсидии (контрольная точка), в порядке и по формам, которые</w:t>
      </w:r>
    </w:p>
    <w:p w:rsidR="00774FD7" w:rsidRDefault="00774FD7">
      <w:pPr>
        <w:pStyle w:val="ConsPlusNonformat"/>
        <w:jc w:val="both"/>
      </w:pPr>
      <w:r>
        <w:t>установлены Министерством финансов Российской Федерации.</w:t>
      </w:r>
    </w:p>
    <w:p w:rsidR="00774FD7" w:rsidRDefault="00774FD7">
      <w:pPr>
        <w:pStyle w:val="ConsPlusNonformat"/>
        <w:jc w:val="both"/>
      </w:pPr>
      <w:r>
        <w:t xml:space="preserve">       1</w:t>
      </w:r>
    </w:p>
    <w:p w:rsidR="00774FD7" w:rsidRDefault="00774FD7">
      <w:pPr>
        <w:pStyle w:val="ConsPlusNonformat"/>
        <w:jc w:val="both"/>
      </w:pPr>
      <w:r>
        <w:t xml:space="preserve">(п. 5.1  введен </w:t>
      </w:r>
      <w:hyperlink r:id="rId143">
        <w:r>
          <w:rPr>
            <w:color w:val="0000FF"/>
          </w:rPr>
          <w:t>Постановлением</w:t>
        </w:r>
      </w:hyperlink>
      <w:r>
        <w:t xml:space="preserve"> Администрации г. Перми от 13.01.2023 N 15)</w:t>
      </w:r>
    </w:p>
    <w:p w:rsidR="00774FD7" w:rsidRDefault="00774FD7">
      <w:pPr>
        <w:pStyle w:val="ConsPlusNormal"/>
        <w:ind w:firstLine="540"/>
        <w:jc w:val="both"/>
      </w:pPr>
      <w:r>
        <w:t xml:space="preserve">5.2. Утратил силу. - </w:t>
      </w:r>
      <w:hyperlink r:id="rId144">
        <w:r>
          <w:rPr>
            <w:color w:val="0000FF"/>
          </w:rPr>
          <w:t>Постановление</w:t>
        </w:r>
      </w:hyperlink>
      <w:r>
        <w:t xml:space="preserve"> Администрации г. Перми от 03.02.2022 N 61.</w:t>
      </w:r>
    </w:p>
    <w:p w:rsidR="00774FD7" w:rsidRDefault="00774FD7">
      <w:pPr>
        <w:pStyle w:val="ConsPlusNormal"/>
        <w:spacing w:before="280"/>
        <w:ind w:firstLine="540"/>
        <w:jc w:val="both"/>
      </w:pPr>
      <w:bookmarkStart w:id="16" w:name="P425"/>
      <w:bookmarkEnd w:id="16"/>
      <w:r>
        <w:t>5.3. Меры ответственности за нарушение условий и порядка предоставления гранта:</w:t>
      </w:r>
    </w:p>
    <w:p w:rsidR="00774FD7" w:rsidRDefault="00774FD7">
      <w:pPr>
        <w:pStyle w:val="ConsPlusNormal"/>
        <w:jc w:val="both"/>
      </w:pPr>
      <w:r>
        <w:t xml:space="preserve">(в ред. </w:t>
      </w:r>
      <w:hyperlink r:id="rId145">
        <w:r>
          <w:rPr>
            <w:color w:val="0000FF"/>
          </w:rPr>
          <w:t>Постановления</w:t>
        </w:r>
      </w:hyperlink>
      <w:r>
        <w:t xml:space="preserve"> Администрации г. Перми от 06.10.2022 N 907)</w:t>
      </w:r>
    </w:p>
    <w:p w:rsidR="00774FD7" w:rsidRDefault="00774FD7">
      <w:pPr>
        <w:pStyle w:val="ConsPlusNormal"/>
        <w:spacing w:before="280"/>
        <w:ind w:firstLine="540"/>
        <w:jc w:val="both"/>
      </w:pPr>
      <w:r>
        <w:t>5.3.1. средства, предоставляемые в виде гранта Получателю гранта, подлежат возврату в бюджет города Перми в случае:</w:t>
      </w:r>
    </w:p>
    <w:p w:rsidR="00774FD7" w:rsidRDefault="00774FD7">
      <w:pPr>
        <w:pStyle w:val="ConsPlusNormal"/>
        <w:spacing w:before="280"/>
        <w:ind w:firstLine="540"/>
        <w:jc w:val="both"/>
      </w:pPr>
      <w:r>
        <w:t>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бюджетных средств как получателем бюджетных средств и органами муниципального финансового контроля;</w:t>
      </w:r>
    </w:p>
    <w:p w:rsidR="00774FD7" w:rsidRDefault="00774FD7">
      <w:pPr>
        <w:pStyle w:val="ConsPlusNormal"/>
        <w:spacing w:before="280"/>
        <w:ind w:firstLine="540"/>
        <w:jc w:val="both"/>
      </w:pPr>
      <w:r>
        <w:t>неполного использования средств бюджета города Перми (после окончания действия договора);</w:t>
      </w:r>
    </w:p>
    <w:p w:rsidR="00774FD7" w:rsidRDefault="00774FD7">
      <w:pPr>
        <w:pStyle w:val="ConsPlusNormal"/>
        <w:spacing w:before="280"/>
        <w:ind w:firstLine="540"/>
        <w:jc w:val="both"/>
      </w:pPr>
      <w:r>
        <w:t xml:space="preserve">недостижения значения результатов, указанных в </w:t>
      </w:r>
      <w:hyperlink w:anchor="P380">
        <w:r>
          <w:rPr>
            <w:color w:val="0000FF"/>
          </w:rPr>
          <w:t>пункте 3.10</w:t>
        </w:r>
      </w:hyperlink>
      <w:r>
        <w:t xml:space="preserve"> настоящего Порядка;</w:t>
      </w:r>
    </w:p>
    <w:p w:rsidR="00774FD7" w:rsidRDefault="00774FD7">
      <w:pPr>
        <w:pStyle w:val="ConsPlusNormal"/>
        <w:jc w:val="both"/>
      </w:pPr>
      <w:r>
        <w:t xml:space="preserve">(в ред. Постановлений Администрации г. Перми от 13.01.2023 </w:t>
      </w:r>
      <w:hyperlink r:id="rId146">
        <w:r>
          <w:rPr>
            <w:color w:val="0000FF"/>
          </w:rPr>
          <w:t>N 15</w:t>
        </w:r>
      </w:hyperlink>
      <w:r>
        <w:t xml:space="preserve">, от 10.10.2023 </w:t>
      </w:r>
      <w:hyperlink r:id="rId147">
        <w:r>
          <w:rPr>
            <w:color w:val="0000FF"/>
          </w:rPr>
          <w:t>N 951</w:t>
        </w:r>
      </w:hyperlink>
      <w:r>
        <w:t>)</w:t>
      </w:r>
    </w:p>
    <w:p w:rsidR="00774FD7" w:rsidRDefault="00774FD7">
      <w:pPr>
        <w:pStyle w:val="ConsPlusNormal"/>
        <w:spacing w:before="280"/>
        <w:ind w:firstLine="540"/>
        <w:jc w:val="both"/>
      </w:pPr>
      <w:r>
        <w:t>расторжения Договора.</w:t>
      </w:r>
    </w:p>
    <w:p w:rsidR="00774FD7" w:rsidRDefault="00774FD7">
      <w:pPr>
        <w:pStyle w:val="ConsPlusNormal"/>
        <w:spacing w:before="280"/>
        <w:ind w:firstLine="540"/>
        <w:jc w:val="both"/>
      </w:pPr>
      <w:r>
        <w:t xml:space="preserve">5.3.2. Утратил силу. - </w:t>
      </w:r>
      <w:hyperlink r:id="rId148">
        <w:r>
          <w:rPr>
            <w:color w:val="0000FF"/>
          </w:rPr>
          <w:t>Постановление</w:t>
        </w:r>
      </w:hyperlink>
      <w:r>
        <w:t xml:space="preserve"> Администрации г. Перми от 03.02.2022 N 61.</w:t>
      </w:r>
    </w:p>
    <w:p w:rsidR="00774FD7" w:rsidRDefault="00774FD7">
      <w:pPr>
        <w:pStyle w:val="ConsPlusNormal"/>
        <w:jc w:val="both"/>
      </w:pPr>
    </w:p>
    <w:p w:rsidR="00774FD7" w:rsidRDefault="00774FD7">
      <w:pPr>
        <w:pStyle w:val="ConsPlusTitle"/>
        <w:jc w:val="center"/>
        <w:outlineLvl w:val="1"/>
      </w:pPr>
      <w:r>
        <w:t>VI. Порядок предоставления гранта</w:t>
      </w:r>
    </w:p>
    <w:p w:rsidR="00774FD7" w:rsidRDefault="00774FD7">
      <w:pPr>
        <w:pStyle w:val="ConsPlusNormal"/>
        <w:jc w:val="both"/>
      </w:pPr>
    </w:p>
    <w:p w:rsidR="00774FD7" w:rsidRDefault="00774FD7">
      <w:pPr>
        <w:pStyle w:val="ConsPlusNormal"/>
        <w:ind w:firstLine="540"/>
        <w:jc w:val="both"/>
      </w:pPr>
      <w:r>
        <w:t xml:space="preserve">Утратил силу. - </w:t>
      </w:r>
      <w:hyperlink r:id="rId149">
        <w:r>
          <w:rPr>
            <w:color w:val="0000FF"/>
          </w:rPr>
          <w:t>Постановление</w:t>
        </w:r>
      </w:hyperlink>
      <w:r>
        <w:t xml:space="preserve"> Администрации г. Перми от 15.12.2020 N </w:t>
      </w:r>
      <w:r>
        <w:lastRenderedPageBreak/>
        <w:t>1265.</w:t>
      </w:r>
    </w:p>
    <w:p w:rsidR="00774FD7" w:rsidRDefault="00774FD7">
      <w:pPr>
        <w:pStyle w:val="ConsPlusNormal"/>
        <w:jc w:val="both"/>
      </w:pPr>
    </w:p>
    <w:p w:rsidR="00774FD7" w:rsidRDefault="00774FD7">
      <w:pPr>
        <w:pStyle w:val="ConsPlusTitle"/>
        <w:jc w:val="center"/>
        <w:outlineLvl w:val="1"/>
      </w:pPr>
      <w:r>
        <w:t>VII. Требования к отчетности</w:t>
      </w:r>
    </w:p>
    <w:p w:rsidR="00774FD7" w:rsidRDefault="00774FD7">
      <w:pPr>
        <w:pStyle w:val="ConsPlusNormal"/>
        <w:jc w:val="both"/>
      </w:pPr>
    </w:p>
    <w:p w:rsidR="00774FD7" w:rsidRDefault="00774FD7">
      <w:pPr>
        <w:pStyle w:val="ConsPlusNormal"/>
        <w:ind w:firstLine="540"/>
        <w:jc w:val="both"/>
      </w:pPr>
      <w:r>
        <w:t xml:space="preserve">Утратил силу. - </w:t>
      </w:r>
      <w:hyperlink r:id="rId150">
        <w:r>
          <w:rPr>
            <w:color w:val="0000FF"/>
          </w:rPr>
          <w:t>Постановление</w:t>
        </w:r>
      </w:hyperlink>
      <w:r>
        <w:t xml:space="preserve"> Администрации г. Перми от 15.12.2020 N 1265.</w:t>
      </w:r>
    </w:p>
    <w:p w:rsidR="00774FD7" w:rsidRDefault="00774FD7">
      <w:pPr>
        <w:pStyle w:val="ConsPlusNormal"/>
        <w:jc w:val="both"/>
      </w:pPr>
    </w:p>
    <w:p w:rsidR="00774FD7" w:rsidRDefault="00774FD7">
      <w:pPr>
        <w:pStyle w:val="ConsPlusTitle"/>
        <w:jc w:val="center"/>
        <w:outlineLvl w:val="1"/>
      </w:pPr>
      <w:r>
        <w:t>VIII. Требования к осуществлению контроля за соблюдением</w:t>
      </w:r>
    </w:p>
    <w:p w:rsidR="00774FD7" w:rsidRDefault="00774FD7">
      <w:pPr>
        <w:pStyle w:val="ConsPlusTitle"/>
        <w:jc w:val="center"/>
      </w:pPr>
      <w:r>
        <w:t>условий, целей и порядка предоставления грантов</w:t>
      </w:r>
    </w:p>
    <w:p w:rsidR="00774FD7" w:rsidRDefault="00774FD7">
      <w:pPr>
        <w:pStyle w:val="ConsPlusTitle"/>
        <w:jc w:val="center"/>
      </w:pPr>
      <w:r>
        <w:t>и ответственности за их нарушение</w:t>
      </w:r>
    </w:p>
    <w:p w:rsidR="00774FD7" w:rsidRDefault="00774FD7">
      <w:pPr>
        <w:pStyle w:val="ConsPlusNormal"/>
        <w:jc w:val="both"/>
      </w:pPr>
    </w:p>
    <w:p w:rsidR="00774FD7" w:rsidRDefault="00774FD7">
      <w:pPr>
        <w:pStyle w:val="ConsPlusNormal"/>
        <w:ind w:firstLine="540"/>
        <w:jc w:val="both"/>
      </w:pPr>
      <w:r>
        <w:t xml:space="preserve">Утратил силу. - </w:t>
      </w:r>
      <w:hyperlink r:id="rId151">
        <w:r>
          <w:rPr>
            <w:color w:val="0000FF"/>
          </w:rPr>
          <w:t>Постановление</w:t>
        </w:r>
      </w:hyperlink>
      <w:r>
        <w:t xml:space="preserve"> Администрации г. Перми от 15.12.2020 N 1265.</w:t>
      </w: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right"/>
        <w:outlineLvl w:val="1"/>
      </w:pPr>
      <w:r>
        <w:t>Приложение 1</w:t>
      </w:r>
    </w:p>
    <w:p w:rsidR="00774FD7" w:rsidRDefault="00774FD7">
      <w:pPr>
        <w:pStyle w:val="ConsPlusNormal"/>
        <w:jc w:val="right"/>
      </w:pPr>
      <w:r>
        <w:t>к Порядку</w:t>
      </w:r>
    </w:p>
    <w:p w:rsidR="00774FD7" w:rsidRDefault="00774FD7">
      <w:pPr>
        <w:pStyle w:val="ConsPlusNormal"/>
        <w:jc w:val="right"/>
      </w:pPr>
      <w:r>
        <w:t>предоставления грантов в форме</w:t>
      </w:r>
    </w:p>
    <w:p w:rsidR="00774FD7" w:rsidRDefault="00774FD7">
      <w:pPr>
        <w:pStyle w:val="ConsPlusNormal"/>
        <w:jc w:val="right"/>
      </w:pPr>
      <w:r>
        <w:t>субсидий за счет средств бюджета</w:t>
      </w:r>
    </w:p>
    <w:p w:rsidR="00774FD7" w:rsidRDefault="00774FD7">
      <w:pPr>
        <w:pStyle w:val="ConsPlusNormal"/>
        <w:jc w:val="right"/>
      </w:pPr>
      <w:r>
        <w:t>города Перми на финансовое</w:t>
      </w:r>
    </w:p>
    <w:p w:rsidR="00774FD7" w:rsidRDefault="00774FD7">
      <w:pPr>
        <w:pStyle w:val="ConsPlusNormal"/>
        <w:jc w:val="right"/>
      </w:pPr>
      <w:r>
        <w:t>обеспечение затрат, связанных</w:t>
      </w:r>
    </w:p>
    <w:p w:rsidR="00774FD7" w:rsidRDefault="00774FD7">
      <w:pPr>
        <w:pStyle w:val="ConsPlusNormal"/>
        <w:jc w:val="right"/>
      </w:pPr>
      <w:r>
        <w:t>с реализацией социально значимых</w:t>
      </w:r>
    </w:p>
    <w:p w:rsidR="00774FD7" w:rsidRDefault="00774FD7">
      <w:pPr>
        <w:pStyle w:val="ConsPlusNormal"/>
        <w:jc w:val="right"/>
      </w:pPr>
      <w:r>
        <w:t>проектов победителями ежегодного</w:t>
      </w:r>
    </w:p>
    <w:p w:rsidR="00774FD7" w:rsidRDefault="00774FD7">
      <w:pPr>
        <w:pStyle w:val="ConsPlusNormal"/>
        <w:jc w:val="right"/>
      </w:pPr>
      <w:r>
        <w:t>городского конкурса социально</w:t>
      </w:r>
    </w:p>
    <w:p w:rsidR="00774FD7" w:rsidRDefault="00774FD7">
      <w:pPr>
        <w:pStyle w:val="ConsPlusNormal"/>
        <w:jc w:val="right"/>
      </w:pPr>
      <w:r>
        <w:t>значимых проектов</w:t>
      </w:r>
    </w:p>
    <w:p w:rsidR="00774FD7" w:rsidRDefault="0077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4FD7">
        <w:tc>
          <w:tcPr>
            <w:tcW w:w="60" w:type="dxa"/>
            <w:tcBorders>
              <w:top w:val="nil"/>
              <w:left w:val="nil"/>
              <w:bottom w:val="nil"/>
              <w:right w:val="nil"/>
            </w:tcBorders>
            <w:shd w:val="clear" w:color="auto" w:fill="CED3F1"/>
            <w:tcMar>
              <w:top w:w="0" w:type="dxa"/>
              <w:left w:w="0" w:type="dxa"/>
              <w:bottom w:w="0" w:type="dxa"/>
              <w:right w:w="0" w:type="dxa"/>
            </w:tcMar>
          </w:tcPr>
          <w:p w:rsidR="00774FD7" w:rsidRDefault="0077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D7" w:rsidRDefault="00774FD7">
            <w:pPr>
              <w:pStyle w:val="ConsPlusNormal"/>
              <w:jc w:val="center"/>
            </w:pPr>
            <w:r>
              <w:rPr>
                <w:color w:val="392C69"/>
              </w:rPr>
              <w:t>Список изменяющих документов</w:t>
            </w:r>
          </w:p>
          <w:p w:rsidR="00774FD7" w:rsidRDefault="00774FD7">
            <w:pPr>
              <w:pStyle w:val="ConsPlusNormal"/>
              <w:jc w:val="center"/>
            </w:pPr>
            <w:r>
              <w:rPr>
                <w:color w:val="392C69"/>
              </w:rPr>
              <w:t xml:space="preserve">(в ред. </w:t>
            </w:r>
            <w:hyperlink r:id="rId152">
              <w:r>
                <w:rPr>
                  <w:color w:val="0000FF"/>
                </w:rPr>
                <w:t>Постановления</w:t>
              </w:r>
            </w:hyperlink>
            <w:r>
              <w:rPr>
                <w:color w:val="392C69"/>
              </w:rPr>
              <w:t xml:space="preserve"> Администрации г. Перми от 10.10.2023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r>
    </w:tbl>
    <w:p w:rsidR="00774FD7" w:rsidRDefault="00774FD7">
      <w:pPr>
        <w:pStyle w:val="ConsPlusNormal"/>
        <w:jc w:val="both"/>
      </w:pPr>
    </w:p>
    <w:p w:rsidR="00774FD7" w:rsidRDefault="00774FD7">
      <w:pPr>
        <w:pStyle w:val="ConsPlusNormal"/>
        <w:jc w:val="center"/>
      </w:pPr>
      <w:r>
        <w:t>________________ городской конкурс социально значимых</w:t>
      </w:r>
    </w:p>
    <w:p w:rsidR="00774FD7" w:rsidRDefault="00774FD7">
      <w:pPr>
        <w:pStyle w:val="ConsPlusNormal"/>
        <w:jc w:val="center"/>
      </w:pPr>
      <w:r>
        <w:t>проектов "Город - это мы"</w:t>
      </w:r>
    </w:p>
    <w:p w:rsidR="00774FD7" w:rsidRDefault="00774FD7">
      <w:pPr>
        <w:pStyle w:val="ConsPlusNormal"/>
        <w:jc w:val="both"/>
      </w:pPr>
    </w:p>
    <w:p w:rsidR="00774FD7" w:rsidRDefault="00774FD7">
      <w:pPr>
        <w:pStyle w:val="ConsPlusNormal"/>
        <w:jc w:val="center"/>
      </w:pPr>
      <w:bookmarkStart w:id="17" w:name="P469"/>
      <w:bookmarkEnd w:id="17"/>
      <w:r>
        <w:t>Паспорт проекта</w:t>
      </w:r>
    </w:p>
    <w:p w:rsidR="00774FD7" w:rsidRDefault="00774F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531"/>
        <w:gridCol w:w="1191"/>
        <w:gridCol w:w="3572"/>
      </w:tblGrid>
      <w:tr w:rsidR="00774FD7">
        <w:tc>
          <w:tcPr>
            <w:tcW w:w="4309" w:type="dxa"/>
            <w:gridSpan w:val="2"/>
          </w:tcPr>
          <w:p w:rsidR="00774FD7" w:rsidRDefault="00774FD7">
            <w:pPr>
              <w:pStyle w:val="ConsPlusNormal"/>
            </w:pPr>
            <w:r>
              <w:t>Наименование номинации</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Наименование проекта</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Краткая аннотация проекта</w:t>
            </w:r>
          </w:p>
        </w:tc>
        <w:tc>
          <w:tcPr>
            <w:tcW w:w="4763" w:type="dxa"/>
            <w:gridSpan w:val="2"/>
          </w:tcPr>
          <w:p w:rsidR="00774FD7" w:rsidRDefault="00774FD7">
            <w:pPr>
              <w:pStyle w:val="ConsPlusNormal"/>
            </w:pPr>
            <w:r>
              <w:t>(не более 1/3 формата А4, с указанием цели, основных задач, основных мероприятий, результатов проекта)</w:t>
            </w:r>
          </w:p>
        </w:tc>
      </w:tr>
      <w:tr w:rsidR="00774FD7">
        <w:tc>
          <w:tcPr>
            <w:tcW w:w="4309" w:type="dxa"/>
            <w:gridSpan w:val="2"/>
          </w:tcPr>
          <w:p w:rsidR="00774FD7" w:rsidRDefault="00774FD7">
            <w:pPr>
              <w:pStyle w:val="ConsPlusNormal"/>
            </w:pPr>
            <w:r>
              <w:lastRenderedPageBreak/>
              <w:t>Срок реализации проекта (количество месяцев, начало и окончание реализации)</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Место реализации проекта (город, район, микрорайон)</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Целевая аудитория реализации проекта</w:t>
            </w:r>
          </w:p>
        </w:tc>
        <w:tc>
          <w:tcPr>
            <w:tcW w:w="4763" w:type="dxa"/>
            <w:gridSpan w:val="2"/>
          </w:tcPr>
          <w:p w:rsidR="00774FD7" w:rsidRDefault="00774FD7">
            <w:pPr>
              <w:pStyle w:val="ConsPlusNormal"/>
            </w:pPr>
          </w:p>
        </w:tc>
      </w:tr>
      <w:tr w:rsidR="00774FD7">
        <w:tc>
          <w:tcPr>
            <w:tcW w:w="2778" w:type="dxa"/>
          </w:tcPr>
          <w:p w:rsidR="00774FD7" w:rsidRDefault="00774FD7">
            <w:pPr>
              <w:pStyle w:val="ConsPlusNormal"/>
              <w:jc w:val="center"/>
            </w:pPr>
            <w:r>
              <w:t>Общая стоимость проекта:</w:t>
            </w:r>
          </w:p>
          <w:p w:rsidR="00774FD7" w:rsidRDefault="00774FD7">
            <w:pPr>
              <w:pStyle w:val="ConsPlusNormal"/>
              <w:jc w:val="center"/>
            </w:pPr>
            <w:r>
              <w:t>_______________ руб.</w:t>
            </w:r>
          </w:p>
        </w:tc>
        <w:tc>
          <w:tcPr>
            <w:tcW w:w="2722" w:type="dxa"/>
            <w:gridSpan w:val="2"/>
          </w:tcPr>
          <w:p w:rsidR="00774FD7" w:rsidRDefault="00774FD7">
            <w:pPr>
              <w:pStyle w:val="ConsPlusNormal"/>
              <w:jc w:val="center"/>
            </w:pPr>
            <w:r>
              <w:t>Запрашиваемые средства:</w:t>
            </w:r>
          </w:p>
          <w:p w:rsidR="00774FD7" w:rsidRDefault="00774FD7">
            <w:pPr>
              <w:pStyle w:val="ConsPlusNormal"/>
              <w:jc w:val="center"/>
            </w:pPr>
            <w:r>
              <w:t>_______________ руб.</w:t>
            </w:r>
          </w:p>
        </w:tc>
        <w:tc>
          <w:tcPr>
            <w:tcW w:w="3572" w:type="dxa"/>
          </w:tcPr>
          <w:p w:rsidR="00774FD7" w:rsidRDefault="00774FD7">
            <w:pPr>
              <w:pStyle w:val="ConsPlusNormal"/>
              <w:jc w:val="center"/>
            </w:pPr>
            <w:r>
              <w:t>Планируемые привлеченные средства:</w:t>
            </w:r>
          </w:p>
          <w:p w:rsidR="00774FD7" w:rsidRDefault="00774FD7">
            <w:pPr>
              <w:pStyle w:val="ConsPlusNormal"/>
              <w:jc w:val="center"/>
            </w:pPr>
            <w:r>
              <w:t>________________ руб.</w:t>
            </w:r>
          </w:p>
        </w:tc>
      </w:tr>
      <w:tr w:rsidR="00774FD7">
        <w:tc>
          <w:tcPr>
            <w:tcW w:w="9072" w:type="dxa"/>
            <w:gridSpan w:val="4"/>
          </w:tcPr>
          <w:p w:rsidR="00774FD7" w:rsidRDefault="00774FD7">
            <w:pPr>
              <w:pStyle w:val="ConsPlusNormal"/>
              <w:jc w:val="center"/>
            </w:pPr>
            <w:r>
              <w:t>Информация об организации</w:t>
            </w:r>
          </w:p>
        </w:tc>
      </w:tr>
      <w:tr w:rsidR="00774FD7">
        <w:tc>
          <w:tcPr>
            <w:tcW w:w="4309" w:type="dxa"/>
            <w:gridSpan w:val="2"/>
          </w:tcPr>
          <w:p w:rsidR="00774FD7" w:rsidRDefault="00774FD7">
            <w:pPr>
              <w:pStyle w:val="ConsPlusNormal"/>
            </w:pPr>
            <w:r>
              <w:t>Полное наименование организации (в соответствии со свидетельством о постановке на учет в налоговом органе)</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Организационно-правовой статус организации</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Дата регистрации организации</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Юридический адрес</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Фактический адрес</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Телефон/факс:</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E-mail/сайт</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Основные направления деятельности организации</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Руководитель организации</w:t>
            </w:r>
          </w:p>
          <w:p w:rsidR="00774FD7" w:rsidRDefault="00774FD7">
            <w:pPr>
              <w:pStyle w:val="ConsPlusNormal"/>
            </w:pPr>
            <w:r>
              <w:t>(Ф.И.О., контактные телефоны)</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Руководитель проекта</w:t>
            </w:r>
          </w:p>
          <w:p w:rsidR="00774FD7" w:rsidRDefault="00774FD7">
            <w:pPr>
              <w:pStyle w:val="ConsPlusNormal"/>
            </w:pPr>
            <w:r>
              <w:t>(Ф.И.О., контактные телефоны)</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Бухгалтер организации</w:t>
            </w:r>
          </w:p>
          <w:p w:rsidR="00774FD7" w:rsidRDefault="00774FD7">
            <w:pPr>
              <w:pStyle w:val="ConsPlusNormal"/>
            </w:pPr>
            <w:r>
              <w:t>(Ф.И.О., контактные телефоны)</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Реквизиты организации</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ИНН/КПП</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lastRenderedPageBreak/>
              <w:t>название и адрес банка</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расчетный счет</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корреспондентский счет</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БИК</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ОГРН</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Название проектов, реализуемых некоммерческой организацией на дату подачи проекта, в том числе тех, на реализацию которых уже были выделены субсидии из бюджетов всех уровней</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Основные реализованные проекты за последние 3 года (наименование конкурса, организатор конкурса, название проекта, сроки реализации, сумма гранта)</w:t>
            </w:r>
          </w:p>
        </w:tc>
        <w:tc>
          <w:tcPr>
            <w:tcW w:w="4763" w:type="dxa"/>
            <w:gridSpan w:val="2"/>
          </w:tcPr>
          <w:p w:rsidR="00774FD7" w:rsidRDefault="00774FD7">
            <w:pPr>
              <w:pStyle w:val="ConsPlusNormal"/>
            </w:pPr>
          </w:p>
        </w:tc>
      </w:tr>
      <w:tr w:rsidR="00774FD7">
        <w:tc>
          <w:tcPr>
            <w:tcW w:w="4309" w:type="dxa"/>
            <w:gridSpan w:val="2"/>
          </w:tcPr>
          <w:p w:rsidR="00774FD7" w:rsidRDefault="00774FD7">
            <w:pPr>
              <w:pStyle w:val="ConsPlusNormal"/>
            </w:pPr>
            <w:r>
              <w:t>Представление проектов на региональных и федеральных площадках и форумах</w:t>
            </w:r>
          </w:p>
        </w:tc>
        <w:tc>
          <w:tcPr>
            <w:tcW w:w="4763" w:type="dxa"/>
            <w:gridSpan w:val="2"/>
          </w:tcPr>
          <w:p w:rsidR="00774FD7" w:rsidRDefault="00774FD7">
            <w:pPr>
              <w:pStyle w:val="ConsPlusNormal"/>
            </w:pPr>
          </w:p>
        </w:tc>
      </w:tr>
      <w:tr w:rsidR="00774FD7">
        <w:tblPrEx>
          <w:tblBorders>
            <w:insideH w:val="nil"/>
          </w:tblBorders>
        </w:tblPrEx>
        <w:tc>
          <w:tcPr>
            <w:tcW w:w="4309" w:type="dxa"/>
            <w:gridSpan w:val="2"/>
            <w:tcBorders>
              <w:bottom w:val="nil"/>
            </w:tcBorders>
          </w:tcPr>
          <w:p w:rsidR="00774FD7" w:rsidRDefault="00774FD7">
            <w:pPr>
              <w:pStyle w:val="ConsPlusNormal"/>
            </w:pPr>
            <w:r>
              <w:t>Руководитель организации</w:t>
            </w:r>
          </w:p>
        </w:tc>
        <w:tc>
          <w:tcPr>
            <w:tcW w:w="4763" w:type="dxa"/>
            <w:gridSpan w:val="2"/>
            <w:tcBorders>
              <w:bottom w:val="nil"/>
            </w:tcBorders>
          </w:tcPr>
          <w:p w:rsidR="00774FD7" w:rsidRDefault="00774FD7">
            <w:pPr>
              <w:pStyle w:val="ConsPlusNormal"/>
              <w:jc w:val="center"/>
            </w:pPr>
            <w:r>
              <w:t>___________________________________</w:t>
            </w:r>
          </w:p>
          <w:p w:rsidR="00774FD7" w:rsidRDefault="00774FD7">
            <w:pPr>
              <w:pStyle w:val="ConsPlusNormal"/>
              <w:jc w:val="center"/>
            </w:pPr>
            <w:r>
              <w:t>(Ф.И.О.)</w:t>
            </w:r>
          </w:p>
          <w:p w:rsidR="00774FD7" w:rsidRDefault="00774FD7">
            <w:pPr>
              <w:pStyle w:val="ConsPlusNormal"/>
              <w:jc w:val="center"/>
            </w:pPr>
            <w:r>
              <w:t>___________________________________</w:t>
            </w:r>
          </w:p>
          <w:p w:rsidR="00774FD7" w:rsidRDefault="00774FD7">
            <w:pPr>
              <w:pStyle w:val="ConsPlusNormal"/>
              <w:jc w:val="center"/>
            </w:pPr>
            <w:r>
              <w:t>(подпись)</w:t>
            </w:r>
          </w:p>
        </w:tc>
      </w:tr>
      <w:tr w:rsidR="00774FD7">
        <w:tblPrEx>
          <w:tblBorders>
            <w:insideH w:val="nil"/>
          </w:tblBorders>
        </w:tblPrEx>
        <w:tc>
          <w:tcPr>
            <w:tcW w:w="4309" w:type="dxa"/>
            <w:gridSpan w:val="2"/>
            <w:tcBorders>
              <w:top w:val="nil"/>
            </w:tcBorders>
          </w:tcPr>
          <w:p w:rsidR="00774FD7" w:rsidRDefault="00774FD7">
            <w:pPr>
              <w:pStyle w:val="ConsPlusNormal"/>
            </w:pPr>
            <w:r>
              <w:t>М. П.</w:t>
            </w:r>
          </w:p>
        </w:tc>
        <w:tc>
          <w:tcPr>
            <w:tcW w:w="4763" w:type="dxa"/>
            <w:gridSpan w:val="2"/>
            <w:tcBorders>
              <w:top w:val="nil"/>
            </w:tcBorders>
          </w:tcPr>
          <w:p w:rsidR="00774FD7" w:rsidRDefault="00774FD7">
            <w:pPr>
              <w:pStyle w:val="ConsPlusNormal"/>
              <w:jc w:val="center"/>
            </w:pPr>
            <w:r>
              <w:t>"____" _____________________ 20___ г.</w:t>
            </w:r>
          </w:p>
        </w:tc>
      </w:tr>
      <w:tr w:rsidR="00774FD7">
        <w:tc>
          <w:tcPr>
            <w:tcW w:w="4309" w:type="dxa"/>
            <w:gridSpan w:val="2"/>
          </w:tcPr>
          <w:p w:rsidR="00774FD7" w:rsidRDefault="00774FD7">
            <w:pPr>
              <w:pStyle w:val="ConsPlusNormal"/>
            </w:pPr>
            <w:r>
              <w:t xml:space="preserve">При рассмотрении проекта даю согласие на обработку своих персональных данных и предоставляю право передавать мои персональные данные, содержащие сведения, которые необходимы для рассмотрения проекта, включая сбор, систематизацию, накопление, </w:t>
            </w:r>
            <w:r>
              <w:lastRenderedPageBreak/>
              <w:t>хранение, уточнение (обновление, изменение), использование персональных данных, а также осуществление любых иных действий с моими персональными данными с учетом действующего законодательства.</w:t>
            </w:r>
          </w:p>
          <w:p w:rsidR="00774FD7" w:rsidRDefault="00774FD7">
            <w:pPr>
              <w:pStyle w:val="ConsPlusNormal"/>
            </w:pPr>
            <w:r>
              <w:t>Также даю согласие на публикацию (размещение) в информационно-телекоммуникационной сети Интернет информации об организации как участнике конкурса, о поданных нами документах, необходимых для участия в конкурсе, иной информации об организации как об участнике конкурса, связанной с соответствующим конкурсом</w:t>
            </w:r>
          </w:p>
        </w:tc>
        <w:tc>
          <w:tcPr>
            <w:tcW w:w="4763" w:type="dxa"/>
            <w:gridSpan w:val="2"/>
          </w:tcPr>
          <w:p w:rsidR="00774FD7" w:rsidRDefault="00774FD7">
            <w:pPr>
              <w:pStyle w:val="ConsPlusNormal"/>
              <w:jc w:val="center"/>
            </w:pPr>
            <w:r>
              <w:lastRenderedPageBreak/>
              <w:t>Руководитель организации:</w:t>
            </w:r>
          </w:p>
          <w:p w:rsidR="00774FD7" w:rsidRDefault="00774FD7">
            <w:pPr>
              <w:pStyle w:val="ConsPlusNormal"/>
              <w:jc w:val="center"/>
            </w:pPr>
            <w:r>
              <w:t>___________________________________</w:t>
            </w:r>
          </w:p>
          <w:p w:rsidR="00774FD7" w:rsidRDefault="00774FD7">
            <w:pPr>
              <w:pStyle w:val="ConsPlusNormal"/>
              <w:jc w:val="center"/>
            </w:pPr>
            <w:r>
              <w:t>(Ф.И.О.)</w:t>
            </w:r>
          </w:p>
          <w:p w:rsidR="00774FD7" w:rsidRDefault="00774FD7">
            <w:pPr>
              <w:pStyle w:val="ConsPlusNormal"/>
              <w:jc w:val="center"/>
            </w:pPr>
            <w:r>
              <w:t>___________________________________</w:t>
            </w:r>
          </w:p>
          <w:p w:rsidR="00774FD7" w:rsidRDefault="00774FD7">
            <w:pPr>
              <w:pStyle w:val="ConsPlusNormal"/>
              <w:jc w:val="center"/>
            </w:pPr>
            <w:r>
              <w:t>(подпись)</w:t>
            </w:r>
          </w:p>
          <w:p w:rsidR="00774FD7" w:rsidRDefault="00774FD7">
            <w:pPr>
              <w:pStyle w:val="ConsPlusNormal"/>
              <w:jc w:val="center"/>
            </w:pPr>
            <w:r>
              <w:t>"____" _____________________ 20___ г.</w:t>
            </w:r>
          </w:p>
          <w:p w:rsidR="00774FD7" w:rsidRDefault="00774FD7">
            <w:pPr>
              <w:pStyle w:val="ConsPlusNormal"/>
              <w:jc w:val="center"/>
            </w:pPr>
            <w:r>
              <w:lastRenderedPageBreak/>
              <w:t>Руководитель проекта:</w:t>
            </w:r>
          </w:p>
          <w:p w:rsidR="00774FD7" w:rsidRDefault="00774FD7">
            <w:pPr>
              <w:pStyle w:val="ConsPlusNormal"/>
              <w:jc w:val="center"/>
            </w:pPr>
            <w:r>
              <w:t>___________________________________</w:t>
            </w:r>
          </w:p>
          <w:p w:rsidR="00774FD7" w:rsidRDefault="00774FD7">
            <w:pPr>
              <w:pStyle w:val="ConsPlusNormal"/>
              <w:jc w:val="center"/>
            </w:pPr>
            <w:r>
              <w:t>(Ф.И.О.)</w:t>
            </w:r>
          </w:p>
          <w:p w:rsidR="00774FD7" w:rsidRDefault="00774FD7">
            <w:pPr>
              <w:pStyle w:val="ConsPlusNormal"/>
              <w:jc w:val="center"/>
            </w:pPr>
            <w:r>
              <w:t>___________________________________</w:t>
            </w:r>
          </w:p>
          <w:p w:rsidR="00774FD7" w:rsidRDefault="00774FD7">
            <w:pPr>
              <w:pStyle w:val="ConsPlusNormal"/>
              <w:jc w:val="center"/>
            </w:pPr>
            <w:r>
              <w:t>(подпись)</w:t>
            </w:r>
          </w:p>
          <w:p w:rsidR="00774FD7" w:rsidRDefault="00774FD7">
            <w:pPr>
              <w:pStyle w:val="ConsPlusNormal"/>
              <w:jc w:val="center"/>
            </w:pPr>
            <w:r>
              <w:t>"____" _____________________ 20___ г.</w:t>
            </w:r>
          </w:p>
          <w:p w:rsidR="00774FD7" w:rsidRDefault="00774FD7">
            <w:pPr>
              <w:pStyle w:val="ConsPlusNormal"/>
              <w:jc w:val="center"/>
            </w:pPr>
            <w:r>
              <w:t>Бухгалтер организации:</w:t>
            </w:r>
          </w:p>
          <w:p w:rsidR="00774FD7" w:rsidRDefault="00774FD7">
            <w:pPr>
              <w:pStyle w:val="ConsPlusNormal"/>
              <w:jc w:val="center"/>
            </w:pPr>
            <w:r>
              <w:t>___________________________________</w:t>
            </w:r>
          </w:p>
          <w:p w:rsidR="00774FD7" w:rsidRDefault="00774FD7">
            <w:pPr>
              <w:pStyle w:val="ConsPlusNormal"/>
              <w:jc w:val="center"/>
            </w:pPr>
            <w:r>
              <w:t>(Ф.И.О.)</w:t>
            </w:r>
          </w:p>
          <w:p w:rsidR="00774FD7" w:rsidRDefault="00774FD7">
            <w:pPr>
              <w:pStyle w:val="ConsPlusNormal"/>
              <w:jc w:val="center"/>
            </w:pPr>
            <w:r>
              <w:t>___________________________________</w:t>
            </w:r>
          </w:p>
          <w:p w:rsidR="00774FD7" w:rsidRDefault="00774FD7">
            <w:pPr>
              <w:pStyle w:val="ConsPlusNormal"/>
              <w:jc w:val="center"/>
            </w:pPr>
            <w:r>
              <w:t>(подпись)</w:t>
            </w:r>
          </w:p>
          <w:p w:rsidR="00774FD7" w:rsidRDefault="00774FD7">
            <w:pPr>
              <w:pStyle w:val="ConsPlusNormal"/>
              <w:jc w:val="center"/>
            </w:pPr>
            <w:r>
              <w:t>"____" _____________________ 20___ г.</w:t>
            </w:r>
          </w:p>
        </w:tc>
      </w:tr>
    </w:tbl>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right"/>
        <w:outlineLvl w:val="1"/>
      </w:pPr>
      <w:r>
        <w:t>Приложение 2</w:t>
      </w:r>
    </w:p>
    <w:p w:rsidR="00774FD7" w:rsidRDefault="00774FD7">
      <w:pPr>
        <w:pStyle w:val="ConsPlusNormal"/>
        <w:jc w:val="right"/>
      </w:pPr>
      <w:r>
        <w:t>к Порядку</w:t>
      </w:r>
    </w:p>
    <w:p w:rsidR="00774FD7" w:rsidRDefault="00774FD7">
      <w:pPr>
        <w:pStyle w:val="ConsPlusNormal"/>
        <w:jc w:val="right"/>
      </w:pPr>
      <w:r>
        <w:t>предоставления грантов в форме</w:t>
      </w:r>
    </w:p>
    <w:p w:rsidR="00774FD7" w:rsidRDefault="00774FD7">
      <w:pPr>
        <w:pStyle w:val="ConsPlusNormal"/>
        <w:jc w:val="right"/>
      </w:pPr>
      <w:r>
        <w:t>субсидий за счет средств бюджета</w:t>
      </w:r>
    </w:p>
    <w:p w:rsidR="00774FD7" w:rsidRDefault="00774FD7">
      <w:pPr>
        <w:pStyle w:val="ConsPlusNormal"/>
        <w:jc w:val="right"/>
      </w:pPr>
      <w:r>
        <w:t>города Перми на финансовое</w:t>
      </w:r>
    </w:p>
    <w:p w:rsidR="00774FD7" w:rsidRDefault="00774FD7">
      <w:pPr>
        <w:pStyle w:val="ConsPlusNormal"/>
        <w:jc w:val="right"/>
      </w:pPr>
      <w:r>
        <w:t>обеспечение затрат, связанных</w:t>
      </w:r>
    </w:p>
    <w:p w:rsidR="00774FD7" w:rsidRDefault="00774FD7">
      <w:pPr>
        <w:pStyle w:val="ConsPlusNormal"/>
        <w:jc w:val="right"/>
      </w:pPr>
      <w:r>
        <w:t>с реализацией социально значимых</w:t>
      </w:r>
    </w:p>
    <w:p w:rsidR="00774FD7" w:rsidRDefault="00774FD7">
      <w:pPr>
        <w:pStyle w:val="ConsPlusNormal"/>
        <w:jc w:val="right"/>
      </w:pPr>
      <w:r>
        <w:t>проектов победителями ежегодного</w:t>
      </w:r>
    </w:p>
    <w:p w:rsidR="00774FD7" w:rsidRDefault="00774FD7">
      <w:pPr>
        <w:pStyle w:val="ConsPlusNormal"/>
        <w:jc w:val="right"/>
      </w:pPr>
      <w:r>
        <w:t>городского конкурса социально</w:t>
      </w:r>
    </w:p>
    <w:p w:rsidR="00774FD7" w:rsidRDefault="00774FD7">
      <w:pPr>
        <w:pStyle w:val="ConsPlusNormal"/>
        <w:jc w:val="right"/>
      </w:pPr>
      <w:r>
        <w:t>значимых проектов</w:t>
      </w:r>
    </w:p>
    <w:p w:rsidR="00774FD7" w:rsidRDefault="00774FD7">
      <w:pPr>
        <w:pStyle w:val="ConsPlusNormal"/>
        <w:jc w:val="both"/>
      </w:pPr>
    </w:p>
    <w:p w:rsidR="00774FD7" w:rsidRDefault="00774FD7">
      <w:pPr>
        <w:pStyle w:val="ConsPlusNormal"/>
        <w:jc w:val="center"/>
      </w:pPr>
      <w:bookmarkStart w:id="18" w:name="P578"/>
      <w:bookmarkEnd w:id="18"/>
      <w:r>
        <w:t>КАЛЕНДАРНЫЙ ПЛАН</w:t>
      </w:r>
    </w:p>
    <w:p w:rsidR="00774FD7" w:rsidRDefault="00774FD7">
      <w:pPr>
        <w:pStyle w:val="ConsPlusNormal"/>
        <w:jc w:val="center"/>
      </w:pPr>
      <w:r>
        <w:t>реализации мероприятий проекта</w:t>
      </w:r>
    </w:p>
    <w:p w:rsidR="00774FD7" w:rsidRDefault="00774F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
        <w:gridCol w:w="4876"/>
        <w:gridCol w:w="3005"/>
      </w:tblGrid>
      <w:tr w:rsidR="00774FD7">
        <w:tc>
          <w:tcPr>
            <w:tcW w:w="521" w:type="dxa"/>
          </w:tcPr>
          <w:p w:rsidR="00774FD7" w:rsidRDefault="00774FD7">
            <w:pPr>
              <w:pStyle w:val="ConsPlusNormal"/>
              <w:jc w:val="center"/>
            </w:pPr>
            <w:r>
              <w:t>N</w:t>
            </w:r>
          </w:p>
        </w:tc>
        <w:tc>
          <w:tcPr>
            <w:tcW w:w="4876" w:type="dxa"/>
          </w:tcPr>
          <w:p w:rsidR="00774FD7" w:rsidRDefault="00774FD7">
            <w:pPr>
              <w:pStyle w:val="ConsPlusNormal"/>
              <w:jc w:val="center"/>
            </w:pPr>
            <w:r>
              <w:t>Наименование мероприятий</w:t>
            </w:r>
          </w:p>
        </w:tc>
        <w:tc>
          <w:tcPr>
            <w:tcW w:w="3005" w:type="dxa"/>
          </w:tcPr>
          <w:p w:rsidR="00774FD7" w:rsidRDefault="00774FD7">
            <w:pPr>
              <w:pStyle w:val="ConsPlusNormal"/>
              <w:jc w:val="center"/>
            </w:pPr>
            <w:r>
              <w:t>Сроки</w:t>
            </w:r>
          </w:p>
        </w:tc>
      </w:tr>
      <w:tr w:rsidR="00774FD7">
        <w:tc>
          <w:tcPr>
            <w:tcW w:w="521" w:type="dxa"/>
          </w:tcPr>
          <w:p w:rsidR="00774FD7" w:rsidRDefault="00774FD7">
            <w:pPr>
              <w:pStyle w:val="ConsPlusNormal"/>
            </w:pPr>
          </w:p>
        </w:tc>
        <w:tc>
          <w:tcPr>
            <w:tcW w:w="4876" w:type="dxa"/>
          </w:tcPr>
          <w:p w:rsidR="00774FD7" w:rsidRDefault="00774FD7">
            <w:pPr>
              <w:pStyle w:val="ConsPlusNormal"/>
            </w:pPr>
          </w:p>
        </w:tc>
        <w:tc>
          <w:tcPr>
            <w:tcW w:w="3005" w:type="dxa"/>
          </w:tcPr>
          <w:p w:rsidR="00774FD7" w:rsidRDefault="00774FD7">
            <w:pPr>
              <w:pStyle w:val="ConsPlusNormal"/>
            </w:pPr>
          </w:p>
        </w:tc>
      </w:tr>
      <w:tr w:rsidR="00774FD7">
        <w:tc>
          <w:tcPr>
            <w:tcW w:w="521" w:type="dxa"/>
          </w:tcPr>
          <w:p w:rsidR="00774FD7" w:rsidRDefault="00774FD7">
            <w:pPr>
              <w:pStyle w:val="ConsPlusNormal"/>
            </w:pPr>
          </w:p>
        </w:tc>
        <w:tc>
          <w:tcPr>
            <w:tcW w:w="4876" w:type="dxa"/>
          </w:tcPr>
          <w:p w:rsidR="00774FD7" w:rsidRDefault="00774FD7">
            <w:pPr>
              <w:pStyle w:val="ConsPlusNormal"/>
            </w:pPr>
          </w:p>
        </w:tc>
        <w:tc>
          <w:tcPr>
            <w:tcW w:w="3005" w:type="dxa"/>
          </w:tcPr>
          <w:p w:rsidR="00774FD7" w:rsidRDefault="00774FD7">
            <w:pPr>
              <w:pStyle w:val="ConsPlusNormal"/>
            </w:pPr>
          </w:p>
        </w:tc>
      </w:tr>
    </w:tbl>
    <w:p w:rsidR="00774FD7" w:rsidRDefault="00774FD7">
      <w:pPr>
        <w:pStyle w:val="ConsPlusNormal"/>
        <w:jc w:val="both"/>
      </w:pPr>
    </w:p>
    <w:p w:rsidR="00774FD7" w:rsidRDefault="00774FD7">
      <w:pPr>
        <w:pStyle w:val="ConsPlusNonformat"/>
        <w:jc w:val="both"/>
      </w:pPr>
      <w:r>
        <w:lastRenderedPageBreak/>
        <w:t>Руководитель организации</w:t>
      </w:r>
    </w:p>
    <w:p w:rsidR="00774FD7" w:rsidRDefault="00774FD7">
      <w:pPr>
        <w:pStyle w:val="ConsPlusNonformat"/>
        <w:jc w:val="both"/>
      </w:pPr>
    </w:p>
    <w:p w:rsidR="00774FD7" w:rsidRDefault="00774FD7">
      <w:pPr>
        <w:pStyle w:val="ConsPlusNonformat"/>
        <w:jc w:val="both"/>
      </w:pPr>
      <w:r>
        <w:t>____________________/________________________/_____________________________</w:t>
      </w:r>
    </w:p>
    <w:p w:rsidR="00774FD7" w:rsidRDefault="00774FD7">
      <w:pPr>
        <w:pStyle w:val="ConsPlusNonformat"/>
        <w:jc w:val="both"/>
      </w:pPr>
      <w:r>
        <w:t xml:space="preserve">    (должность)             (подпись)                  (Ф.И.О.)</w:t>
      </w:r>
    </w:p>
    <w:p w:rsidR="00774FD7" w:rsidRDefault="00774FD7">
      <w:pPr>
        <w:pStyle w:val="ConsPlusNonformat"/>
        <w:jc w:val="both"/>
      </w:pPr>
      <w:r>
        <w:t>М.П.</w:t>
      </w: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right"/>
        <w:outlineLvl w:val="1"/>
      </w:pPr>
      <w:r>
        <w:t>Приложение 3</w:t>
      </w:r>
    </w:p>
    <w:p w:rsidR="00774FD7" w:rsidRDefault="00774FD7">
      <w:pPr>
        <w:pStyle w:val="ConsPlusNormal"/>
        <w:jc w:val="right"/>
      </w:pPr>
      <w:r>
        <w:t>к Порядку</w:t>
      </w:r>
    </w:p>
    <w:p w:rsidR="00774FD7" w:rsidRDefault="00774FD7">
      <w:pPr>
        <w:pStyle w:val="ConsPlusNormal"/>
        <w:jc w:val="right"/>
      </w:pPr>
      <w:r>
        <w:t>предоставления грантов в форме</w:t>
      </w:r>
    </w:p>
    <w:p w:rsidR="00774FD7" w:rsidRDefault="00774FD7">
      <w:pPr>
        <w:pStyle w:val="ConsPlusNormal"/>
        <w:jc w:val="right"/>
      </w:pPr>
      <w:r>
        <w:t>субсидий за счет средств бюджета</w:t>
      </w:r>
    </w:p>
    <w:p w:rsidR="00774FD7" w:rsidRDefault="00774FD7">
      <w:pPr>
        <w:pStyle w:val="ConsPlusNormal"/>
        <w:jc w:val="right"/>
      </w:pPr>
      <w:r>
        <w:t>города Перми на финансовое</w:t>
      </w:r>
    </w:p>
    <w:p w:rsidR="00774FD7" w:rsidRDefault="00774FD7">
      <w:pPr>
        <w:pStyle w:val="ConsPlusNormal"/>
        <w:jc w:val="right"/>
      </w:pPr>
      <w:r>
        <w:t>обеспечение затрат, связанных</w:t>
      </w:r>
    </w:p>
    <w:p w:rsidR="00774FD7" w:rsidRDefault="00774FD7">
      <w:pPr>
        <w:pStyle w:val="ConsPlusNormal"/>
        <w:jc w:val="right"/>
      </w:pPr>
      <w:r>
        <w:t>с реализацией социально значимых</w:t>
      </w:r>
    </w:p>
    <w:p w:rsidR="00774FD7" w:rsidRDefault="00774FD7">
      <w:pPr>
        <w:pStyle w:val="ConsPlusNormal"/>
        <w:jc w:val="right"/>
      </w:pPr>
      <w:r>
        <w:t>проектов победителями ежегодного</w:t>
      </w:r>
    </w:p>
    <w:p w:rsidR="00774FD7" w:rsidRDefault="00774FD7">
      <w:pPr>
        <w:pStyle w:val="ConsPlusNormal"/>
        <w:jc w:val="right"/>
      </w:pPr>
      <w:r>
        <w:t>городского конкурса социально</w:t>
      </w:r>
    </w:p>
    <w:p w:rsidR="00774FD7" w:rsidRDefault="00774FD7">
      <w:pPr>
        <w:pStyle w:val="ConsPlusNormal"/>
        <w:jc w:val="right"/>
      </w:pPr>
      <w:r>
        <w:t>значимых проектов</w:t>
      </w:r>
    </w:p>
    <w:p w:rsidR="00774FD7" w:rsidRDefault="0077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4FD7">
        <w:tc>
          <w:tcPr>
            <w:tcW w:w="60" w:type="dxa"/>
            <w:tcBorders>
              <w:top w:val="nil"/>
              <w:left w:val="nil"/>
              <w:bottom w:val="nil"/>
              <w:right w:val="nil"/>
            </w:tcBorders>
            <w:shd w:val="clear" w:color="auto" w:fill="CED3F1"/>
            <w:tcMar>
              <w:top w:w="0" w:type="dxa"/>
              <w:left w:w="0" w:type="dxa"/>
              <w:bottom w:w="0" w:type="dxa"/>
              <w:right w:w="0" w:type="dxa"/>
            </w:tcMar>
          </w:tcPr>
          <w:p w:rsidR="00774FD7" w:rsidRDefault="0077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D7" w:rsidRDefault="00774FD7">
            <w:pPr>
              <w:pStyle w:val="ConsPlusNormal"/>
              <w:jc w:val="center"/>
            </w:pPr>
            <w:r>
              <w:rPr>
                <w:color w:val="392C69"/>
              </w:rPr>
              <w:t>Список изменяющих документов</w:t>
            </w:r>
          </w:p>
          <w:p w:rsidR="00774FD7" w:rsidRDefault="00774FD7">
            <w:pPr>
              <w:pStyle w:val="ConsPlusNormal"/>
              <w:jc w:val="center"/>
            </w:pPr>
            <w:r>
              <w:rPr>
                <w:color w:val="392C69"/>
              </w:rPr>
              <w:t xml:space="preserve">(в ред. </w:t>
            </w:r>
            <w:hyperlink r:id="rId153">
              <w:r>
                <w:rPr>
                  <w:color w:val="0000FF"/>
                </w:rPr>
                <w:t>Постановления</w:t>
              </w:r>
            </w:hyperlink>
            <w:r>
              <w:rPr>
                <w:color w:val="392C69"/>
              </w:rPr>
              <w:t xml:space="preserve"> Администрации г. Перми от 10.10.2023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r>
    </w:tbl>
    <w:p w:rsidR="00774FD7" w:rsidRDefault="00774FD7">
      <w:pPr>
        <w:pStyle w:val="ConsPlusNormal"/>
        <w:jc w:val="both"/>
      </w:pPr>
    </w:p>
    <w:p w:rsidR="00774FD7" w:rsidRDefault="00774FD7">
      <w:pPr>
        <w:pStyle w:val="ConsPlusNormal"/>
        <w:jc w:val="center"/>
      </w:pPr>
      <w:bookmarkStart w:id="19" w:name="P614"/>
      <w:bookmarkEnd w:id="19"/>
      <w:r>
        <w:t>СМЕТА</w:t>
      </w:r>
    </w:p>
    <w:p w:rsidR="00774FD7" w:rsidRDefault="00774FD7">
      <w:pPr>
        <w:pStyle w:val="ConsPlusNormal"/>
        <w:jc w:val="center"/>
      </w:pPr>
      <w:r>
        <w:t>расходов</w:t>
      </w:r>
    </w:p>
    <w:p w:rsidR="00774FD7" w:rsidRDefault="00774FD7">
      <w:pPr>
        <w:pStyle w:val="ConsPlusNormal"/>
        <w:jc w:val="both"/>
      </w:pPr>
    </w:p>
    <w:p w:rsidR="00774FD7" w:rsidRDefault="00774FD7">
      <w:pPr>
        <w:pStyle w:val="ConsPlusNormal"/>
        <w:jc w:val="right"/>
      </w:pPr>
      <w:r>
        <w:t>(руб.)</w:t>
      </w:r>
    </w:p>
    <w:p w:rsidR="00774FD7" w:rsidRDefault="00774FD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814"/>
        <w:gridCol w:w="1701"/>
        <w:gridCol w:w="1020"/>
      </w:tblGrid>
      <w:tr w:rsidR="00774FD7">
        <w:tc>
          <w:tcPr>
            <w:tcW w:w="4535" w:type="dxa"/>
          </w:tcPr>
          <w:p w:rsidR="00774FD7" w:rsidRDefault="00774FD7">
            <w:pPr>
              <w:pStyle w:val="ConsPlusNormal"/>
              <w:jc w:val="center"/>
            </w:pPr>
            <w:r>
              <w:t>Наименование расходов</w:t>
            </w:r>
          </w:p>
        </w:tc>
        <w:tc>
          <w:tcPr>
            <w:tcW w:w="1814" w:type="dxa"/>
          </w:tcPr>
          <w:p w:rsidR="00774FD7" w:rsidRDefault="00774FD7">
            <w:pPr>
              <w:pStyle w:val="ConsPlusNormal"/>
              <w:jc w:val="center"/>
            </w:pPr>
            <w:r>
              <w:t>Запрашиваемые средства</w:t>
            </w:r>
          </w:p>
        </w:tc>
        <w:tc>
          <w:tcPr>
            <w:tcW w:w="1701" w:type="dxa"/>
          </w:tcPr>
          <w:p w:rsidR="00774FD7" w:rsidRDefault="00774FD7">
            <w:pPr>
              <w:pStyle w:val="ConsPlusNormal"/>
              <w:jc w:val="center"/>
            </w:pPr>
            <w:r>
              <w:t>Привлеченные средства</w:t>
            </w:r>
          </w:p>
        </w:tc>
        <w:tc>
          <w:tcPr>
            <w:tcW w:w="1020" w:type="dxa"/>
          </w:tcPr>
          <w:p w:rsidR="00774FD7" w:rsidRDefault="00774FD7">
            <w:pPr>
              <w:pStyle w:val="ConsPlusNormal"/>
              <w:jc w:val="center"/>
            </w:pPr>
            <w:r>
              <w:t>Итого</w:t>
            </w:r>
          </w:p>
        </w:tc>
      </w:tr>
      <w:tr w:rsidR="00774FD7">
        <w:tc>
          <w:tcPr>
            <w:tcW w:w="4535" w:type="dxa"/>
          </w:tcPr>
          <w:p w:rsidR="00774FD7" w:rsidRDefault="00774FD7">
            <w:pPr>
              <w:pStyle w:val="ConsPlusNormal"/>
            </w:pPr>
            <w:r>
              <w:t>Заработная плата</w:t>
            </w:r>
          </w:p>
        </w:tc>
        <w:tc>
          <w:tcPr>
            <w:tcW w:w="1814" w:type="dxa"/>
          </w:tcPr>
          <w:p w:rsidR="00774FD7" w:rsidRDefault="00774FD7">
            <w:pPr>
              <w:pStyle w:val="ConsPlusNormal"/>
            </w:pPr>
          </w:p>
        </w:tc>
        <w:tc>
          <w:tcPr>
            <w:tcW w:w="1701" w:type="dxa"/>
          </w:tcPr>
          <w:p w:rsidR="00774FD7" w:rsidRDefault="00774FD7">
            <w:pPr>
              <w:pStyle w:val="ConsPlusNormal"/>
            </w:pPr>
          </w:p>
        </w:tc>
        <w:tc>
          <w:tcPr>
            <w:tcW w:w="1020" w:type="dxa"/>
          </w:tcPr>
          <w:p w:rsidR="00774FD7" w:rsidRDefault="00774FD7">
            <w:pPr>
              <w:pStyle w:val="ConsPlusNormal"/>
            </w:pPr>
          </w:p>
        </w:tc>
      </w:tr>
      <w:tr w:rsidR="00774FD7">
        <w:tc>
          <w:tcPr>
            <w:tcW w:w="4535" w:type="dxa"/>
          </w:tcPr>
          <w:p w:rsidR="00774FD7" w:rsidRDefault="00774FD7">
            <w:pPr>
              <w:pStyle w:val="ConsPlusNormal"/>
            </w:pPr>
            <w:r>
              <w:t>Начисления на выплаты по оплате труда</w:t>
            </w:r>
          </w:p>
        </w:tc>
        <w:tc>
          <w:tcPr>
            <w:tcW w:w="1814" w:type="dxa"/>
          </w:tcPr>
          <w:p w:rsidR="00774FD7" w:rsidRDefault="00774FD7">
            <w:pPr>
              <w:pStyle w:val="ConsPlusNormal"/>
            </w:pPr>
          </w:p>
        </w:tc>
        <w:tc>
          <w:tcPr>
            <w:tcW w:w="1701" w:type="dxa"/>
          </w:tcPr>
          <w:p w:rsidR="00774FD7" w:rsidRDefault="00774FD7">
            <w:pPr>
              <w:pStyle w:val="ConsPlusNormal"/>
            </w:pPr>
          </w:p>
        </w:tc>
        <w:tc>
          <w:tcPr>
            <w:tcW w:w="1020" w:type="dxa"/>
          </w:tcPr>
          <w:p w:rsidR="00774FD7" w:rsidRDefault="00774FD7">
            <w:pPr>
              <w:pStyle w:val="ConsPlusNormal"/>
            </w:pPr>
          </w:p>
        </w:tc>
      </w:tr>
      <w:tr w:rsidR="00774FD7">
        <w:tc>
          <w:tcPr>
            <w:tcW w:w="4535" w:type="dxa"/>
          </w:tcPr>
          <w:p w:rsidR="00774FD7" w:rsidRDefault="00774FD7">
            <w:pPr>
              <w:pStyle w:val="ConsPlusNormal"/>
            </w:pPr>
            <w:r>
              <w:t>Услуги связи</w:t>
            </w:r>
          </w:p>
        </w:tc>
        <w:tc>
          <w:tcPr>
            <w:tcW w:w="1814" w:type="dxa"/>
          </w:tcPr>
          <w:p w:rsidR="00774FD7" w:rsidRDefault="00774FD7">
            <w:pPr>
              <w:pStyle w:val="ConsPlusNormal"/>
            </w:pPr>
          </w:p>
        </w:tc>
        <w:tc>
          <w:tcPr>
            <w:tcW w:w="1701" w:type="dxa"/>
          </w:tcPr>
          <w:p w:rsidR="00774FD7" w:rsidRDefault="00774FD7">
            <w:pPr>
              <w:pStyle w:val="ConsPlusNormal"/>
            </w:pPr>
          </w:p>
        </w:tc>
        <w:tc>
          <w:tcPr>
            <w:tcW w:w="1020" w:type="dxa"/>
          </w:tcPr>
          <w:p w:rsidR="00774FD7" w:rsidRDefault="00774FD7">
            <w:pPr>
              <w:pStyle w:val="ConsPlusNormal"/>
            </w:pPr>
          </w:p>
        </w:tc>
      </w:tr>
      <w:tr w:rsidR="00774FD7">
        <w:tc>
          <w:tcPr>
            <w:tcW w:w="4535" w:type="dxa"/>
          </w:tcPr>
          <w:p w:rsidR="00774FD7" w:rsidRDefault="00774FD7">
            <w:pPr>
              <w:pStyle w:val="ConsPlusNormal"/>
            </w:pPr>
            <w:r>
              <w:t>Транспортные услуги</w:t>
            </w:r>
          </w:p>
        </w:tc>
        <w:tc>
          <w:tcPr>
            <w:tcW w:w="1814" w:type="dxa"/>
          </w:tcPr>
          <w:p w:rsidR="00774FD7" w:rsidRDefault="00774FD7">
            <w:pPr>
              <w:pStyle w:val="ConsPlusNormal"/>
            </w:pPr>
          </w:p>
        </w:tc>
        <w:tc>
          <w:tcPr>
            <w:tcW w:w="1701" w:type="dxa"/>
          </w:tcPr>
          <w:p w:rsidR="00774FD7" w:rsidRDefault="00774FD7">
            <w:pPr>
              <w:pStyle w:val="ConsPlusNormal"/>
            </w:pPr>
          </w:p>
        </w:tc>
        <w:tc>
          <w:tcPr>
            <w:tcW w:w="1020" w:type="dxa"/>
          </w:tcPr>
          <w:p w:rsidR="00774FD7" w:rsidRDefault="00774FD7">
            <w:pPr>
              <w:pStyle w:val="ConsPlusNormal"/>
            </w:pPr>
          </w:p>
        </w:tc>
      </w:tr>
      <w:tr w:rsidR="00774FD7">
        <w:tc>
          <w:tcPr>
            <w:tcW w:w="4535" w:type="dxa"/>
          </w:tcPr>
          <w:p w:rsidR="00774FD7" w:rsidRDefault="00774FD7">
            <w:pPr>
              <w:pStyle w:val="ConsPlusNormal"/>
            </w:pPr>
            <w:r>
              <w:t>Коммунальные услуги</w:t>
            </w:r>
          </w:p>
        </w:tc>
        <w:tc>
          <w:tcPr>
            <w:tcW w:w="1814" w:type="dxa"/>
          </w:tcPr>
          <w:p w:rsidR="00774FD7" w:rsidRDefault="00774FD7">
            <w:pPr>
              <w:pStyle w:val="ConsPlusNormal"/>
            </w:pPr>
          </w:p>
        </w:tc>
        <w:tc>
          <w:tcPr>
            <w:tcW w:w="1701" w:type="dxa"/>
          </w:tcPr>
          <w:p w:rsidR="00774FD7" w:rsidRDefault="00774FD7">
            <w:pPr>
              <w:pStyle w:val="ConsPlusNormal"/>
            </w:pPr>
          </w:p>
        </w:tc>
        <w:tc>
          <w:tcPr>
            <w:tcW w:w="1020" w:type="dxa"/>
          </w:tcPr>
          <w:p w:rsidR="00774FD7" w:rsidRDefault="00774FD7">
            <w:pPr>
              <w:pStyle w:val="ConsPlusNormal"/>
            </w:pPr>
          </w:p>
        </w:tc>
      </w:tr>
      <w:tr w:rsidR="00774FD7">
        <w:tc>
          <w:tcPr>
            <w:tcW w:w="4535" w:type="dxa"/>
          </w:tcPr>
          <w:p w:rsidR="00774FD7" w:rsidRDefault="00774FD7">
            <w:pPr>
              <w:pStyle w:val="ConsPlusNormal"/>
            </w:pPr>
            <w:r>
              <w:t>Арендная плата за пользование имуществом</w:t>
            </w:r>
          </w:p>
        </w:tc>
        <w:tc>
          <w:tcPr>
            <w:tcW w:w="1814" w:type="dxa"/>
          </w:tcPr>
          <w:p w:rsidR="00774FD7" w:rsidRDefault="00774FD7">
            <w:pPr>
              <w:pStyle w:val="ConsPlusNormal"/>
            </w:pPr>
          </w:p>
        </w:tc>
        <w:tc>
          <w:tcPr>
            <w:tcW w:w="1701" w:type="dxa"/>
          </w:tcPr>
          <w:p w:rsidR="00774FD7" w:rsidRDefault="00774FD7">
            <w:pPr>
              <w:pStyle w:val="ConsPlusNormal"/>
            </w:pPr>
          </w:p>
        </w:tc>
        <w:tc>
          <w:tcPr>
            <w:tcW w:w="1020" w:type="dxa"/>
          </w:tcPr>
          <w:p w:rsidR="00774FD7" w:rsidRDefault="00774FD7">
            <w:pPr>
              <w:pStyle w:val="ConsPlusNormal"/>
            </w:pPr>
          </w:p>
        </w:tc>
      </w:tr>
      <w:tr w:rsidR="00774FD7">
        <w:tc>
          <w:tcPr>
            <w:tcW w:w="4535" w:type="dxa"/>
          </w:tcPr>
          <w:p w:rsidR="00774FD7" w:rsidRDefault="00774FD7">
            <w:pPr>
              <w:pStyle w:val="ConsPlusNormal"/>
            </w:pPr>
            <w:r>
              <w:t xml:space="preserve">Работы, услуги по содержанию </w:t>
            </w:r>
            <w:r>
              <w:lastRenderedPageBreak/>
              <w:t>имущества</w:t>
            </w:r>
          </w:p>
        </w:tc>
        <w:tc>
          <w:tcPr>
            <w:tcW w:w="1814" w:type="dxa"/>
          </w:tcPr>
          <w:p w:rsidR="00774FD7" w:rsidRDefault="00774FD7">
            <w:pPr>
              <w:pStyle w:val="ConsPlusNormal"/>
            </w:pPr>
          </w:p>
        </w:tc>
        <w:tc>
          <w:tcPr>
            <w:tcW w:w="1701" w:type="dxa"/>
          </w:tcPr>
          <w:p w:rsidR="00774FD7" w:rsidRDefault="00774FD7">
            <w:pPr>
              <w:pStyle w:val="ConsPlusNormal"/>
            </w:pPr>
          </w:p>
        </w:tc>
        <w:tc>
          <w:tcPr>
            <w:tcW w:w="1020" w:type="dxa"/>
          </w:tcPr>
          <w:p w:rsidR="00774FD7" w:rsidRDefault="00774FD7">
            <w:pPr>
              <w:pStyle w:val="ConsPlusNormal"/>
            </w:pPr>
          </w:p>
        </w:tc>
      </w:tr>
      <w:tr w:rsidR="00774FD7">
        <w:tc>
          <w:tcPr>
            <w:tcW w:w="4535" w:type="dxa"/>
          </w:tcPr>
          <w:p w:rsidR="00774FD7" w:rsidRDefault="00774FD7">
            <w:pPr>
              <w:pStyle w:val="ConsPlusNormal"/>
            </w:pPr>
            <w:r>
              <w:t>Прочие работы, услуги</w:t>
            </w:r>
          </w:p>
        </w:tc>
        <w:tc>
          <w:tcPr>
            <w:tcW w:w="1814" w:type="dxa"/>
          </w:tcPr>
          <w:p w:rsidR="00774FD7" w:rsidRDefault="00774FD7">
            <w:pPr>
              <w:pStyle w:val="ConsPlusNormal"/>
            </w:pPr>
          </w:p>
        </w:tc>
        <w:tc>
          <w:tcPr>
            <w:tcW w:w="1701" w:type="dxa"/>
          </w:tcPr>
          <w:p w:rsidR="00774FD7" w:rsidRDefault="00774FD7">
            <w:pPr>
              <w:pStyle w:val="ConsPlusNormal"/>
            </w:pPr>
          </w:p>
        </w:tc>
        <w:tc>
          <w:tcPr>
            <w:tcW w:w="1020" w:type="dxa"/>
          </w:tcPr>
          <w:p w:rsidR="00774FD7" w:rsidRDefault="00774FD7">
            <w:pPr>
              <w:pStyle w:val="ConsPlusNormal"/>
            </w:pPr>
          </w:p>
        </w:tc>
      </w:tr>
      <w:tr w:rsidR="00774FD7">
        <w:tc>
          <w:tcPr>
            <w:tcW w:w="4535" w:type="dxa"/>
          </w:tcPr>
          <w:p w:rsidR="00774FD7" w:rsidRDefault="00774FD7">
            <w:pPr>
              <w:pStyle w:val="ConsPlusNormal"/>
            </w:pPr>
            <w:r>
              <w:t>Прочие расходы</w:t>
            </w:r>
          </w:p>
        </w:tc>
        <w:tc>
          <w:tcPr>
            <w:tcW w:w="1814" w:type="dxa"/>
          </w:tcPr>
          <w:p w:rsidR="00774FD7" w:rsidRDefault="00774FD7">
            <w:pPr>
              <w:pStyle w:val="ConsPlusNormal"/>
            </w:pPr>
          </w:p>
        </w:tc>
        <w:tc>
          <w:tcPr>
            <w:tcW w:w="1701" w:type="dxa"/>
          </w:tcPr>
          <w:p w:rsidR="00774FD7" w:rsidRDefault="00774FD7">
            <w:pPr>
              <w:pStyle w:val="ConsPlusNormal"/>
            </w:pPr>
          </w:p>
        </w:tc>
        <w:tc>
          <w:tcPr>
            <w:tcW w:w="1020" w:type="dxa"/>
          </w:tcPr>
          <w:p w:rsidR="00774FD7" w:rsidRDefault="00774FD7">
            <w:pPr>
              <w:pStyle w:val="ConsPlusNormal"/>
            </w:pPr>
          </w:p>
        </w:tc>
      </w:tr>
      <w:tr w:rsidR="00774FD7">
        <w:tc>
          <w:tcPr>
            <w:tcW w:w="4535" w:type="dxa"/>
          </w:tcPr>
          <w:p w:rsidR="00774FD7" w:rsidRDefault="00774FD7">
            <w:pPr>
              <w:pStyle w:val="ConsPlusNormal"/>
            </w:pPr>
            <w:r>
              <w:t>Приобретение основных средств</w:t>
            </w:r>
          </w:p>
        </w:tc>
        <w:tc>
          <w:tcPr>
            <w:tcW w:w="1814" w:type="dxa"/>
          </w:tcPr>
          <w:p w:rsidR="00774FD7" w:rsidRDefault="00774FD7">
            <w:pPr>
              <w:pStyle w:val="ConsPlusNormal"/>
            </w:pPr>
          </w:p>
        </w:tc>
        <w:tc>
          <w:tcPr>
            <w:tcW w:w="1701" w:type="dxa"/>
          </w:tcPr>
          <w:p w:rsidR="00774FD7" w:rsidRDefault="00774FD7">
            <w:pPr>
              <w:pStyle w:val="ConsPlusNormal"/>
            </w:pPr>
          </w:p>
        </w:tc>
        <w:tc>
          <w:tcPr>
            <w:tcW w:w="1020" w:type="dxa"/>
          </w:tcPr>
          <w:p w:rsidR="00774FD7" w:rsidRDefault="00774FD7">
            <w:pPr>
              <w:pStyle w:val="ConsPlusNormal"/>
            </w:pPr>
          </w:p>
        </w:tc>
      </w:tr>
      <w:tr w:rsidR="00774FD7">
        <w:tc>
          <w:tcPr>
            <w:tcW w:w="4535" w:type="dxa"/>
          </w:tcPr>
          <w:p w:rsidR="00774FD7" w:rsidRDefault="00774FD7">
            <w:pPr>
              <w:pStyle w:val="ConsPlusNormal"/>
            </w:pPr>
            <w:r>
              <w:t>Приобретение материальных запасов</w:t>
            </w:r>
          </w:p>
        </w:tc>
        <w:tc>
          <w:tcPr>
            <w:tcW w:w="1814" w:type="dxa"/>
          </w:tcPr>
          <w:p w:rsidR="00774FD7" w:rsidRDefault="00774FD7">
            <w:pPr>
              <w:pStyle w:val="ConsPlusNormal"/>
            </w:pPr>
          </w:p>
        </w:tc>
        <w:tc>
          <w:tcPr>
            <w:tcW w:w="1701" w:type="dxa"/>
          </w:tcPr>
          <w:p w:rsidR="00774FD7" w:rsidRDefault="00774FD7">
            <w:pPr>
              <w:pStyle w:val="ConsPlusNormal"/>
            </w:pPr>
          </w:p>
        </w:tc>
        <w:tc>
          <w:tcPr>
            <w:tcW w:w="1020" w:type="dxa"/>
          </w:tcPr>
          <w:p w:rsidR="00774FD7" w:rsidRDefault="00774FD7">
            <w:pPr>
              <w:pStyle w:val="ConsPlusNormal"/>
            </w:pPr>
          </w:p>
        </w:tc>
      </w:tr>
      <w:tr w:rsidR="00774FD7">
        <w:tc>
          <w:tcPr>
            <w:tcW w:w="4535" w:type="dxa"/>
          </w:tcPr>
          <w:p w:rsidR="00774FD7" w:rsidRDefault="00774FD7">
            <w:pPr>
              <w:pStyle w:val="ConsPlusNormal"/>
            </w:pPr>
            <w:r>
              <w:t>Всего</w:t>
            </w:r>
          </w:p>
        </w:tc>
        <w:tc>
          <w:tcPr>
            <w:tcW w:w="1814" w:type="dxa"/>
          </w:tcPr>
          <w:p w:rsidR="00774FD7" w:rsidRDefault="00774FD7">
            <w:pPr>
              <w:pStyle w:val="ConsPlusNormal"/>
            </w:pPr>
          </w:p>
        </w:tc>
        <w:tc>
          <w:tcPr>
            <w:tcW w:w="1701" w:type="dxa"/>
          </w:tcPr>
          <w:p w:rsidR="00774FD7" w:rsidRDefault="00774FD7">
            <w:pPr>
              <w:pStyle w:val="ConsPlusNormal"/>
            </w:pPr>
          </w:p>
        </w:tc>
        <w:tc>
          <w:tcPr>
            <w:tcW w:w="1020" w:type="dxa"/>
          </w:tcPr>
          <w:p w:rsidR="00774FD7" w:rsidRDefault="00774FD7">
            <w:pPr>
              <w:pStyle w:val="ConsPlusNormal"/>
            </w:pPr>
          </w:p>
        </w:tc>
      </w:tr>
    </w:tbl>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center"/>
        <w:outlineLvl w:val="2"/>
      </w:pPr>
      <w:bookmarkStart w:id="20" w:name="P673"/>
      <w:bookmarkEnd w:id="20"/>
      <w:r>
        <w:t>Расчеты к смете расходов</w:t>
      </w:r>
    </w:p>
    <w:p w:rsidR="00774FD7" w:rsidRDefault="00774FD7">
      <w:pPr>
        <w:pStyle w:val="ConsPlusNormal"/>
        <w:jc w:val="both"/>
      </w:pPr>
    </w:p>
    <w:p w:rsidR="00774FD7" w:rsidRDefault="00774FD7">
      <w:pPr>
        <w:pStyle w:val="ConsPlusNormal"/>
        <w:jc w:val="both"/>
      </w:pPr>
      <w:r>
        <w:t>Количество участников проекта (мероприятия): _________ чел.</w:t>
      </w:r>
    </w:p>
    <w:p w:rsidR="00774FD7" w:rsidRDefault="00774F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247"/>
        <w:gridCol w:w="1304"/>
        <w:gridCol w:w="850"/>
        <w:gridCol w:w="624"/>
        <w:gridCol w:w="1134"/>
        <w:gridCol w:w="1077"/>
        <w:gridCol w:w="794"/>
      </w:tblGrid>
      <w:tr w:rsidR="00774FD7">
        <w:tc>
          <w:tcPr>
            <w:tcW w:w="2041" w:type="dxa"/>
          </w:tcPr>
          <w:p w:rsidR="00774FD7" w:rsidRDefault="00774FD7">
            <w:pPr>
              <w:pStyle w:val="ConsPlusNormal"/>
              <w:jc w:val="center"/>
            </w:pPr>
            <w:r>
              <w:t>Наименование расходов</w:t>
            </w:r>
          </w:p>
        </w:tc>
        <w:tc>
          <w:tcPr>
            <w:tcW w:w="1247" w:type="dxa"/>
          </w:tcPr>
          <w:p w:rsidR="00774FD7" w:rsidRDefault="00774FD7">
            <w:pPr>
              <w:pStyle w:val="ConsPlusNormal"/>
              <w:jc w:val="center"/>
            </w:pPr>
            <w:r>
              <w:t>Единица измерения работы, услуги</w:t>
            </w:r>
          </w:p>
        </w:tc>
        <w:tc>
          <w:tcPr>
            <w:tcW w:w="1304" w:type="dxa"/>
          </w:tcPr>
          <w:p w:rsidR="00774FD7" w:rsidRDefault="00774FD7">
            <w:pPr>
              <w:pStyle w:val="ConsPlusNormal"/>
              <w:jc w:val="center"/>
            </w:pPr>
            <w:r>
              <w:t>Стоимость работы, услуги (руб.)</w:t>
            </w:r>
          </w:p>
        </w:tc>
        <w:tc>
          <w:tcPr>
            <w:tcW w:w="850" w:type="dxa"/>
          </w:tcPr>
          <w:p w:rsidR="00774FD7" w:rsidRDefault="00774FD7">
            <w:pPr>
              <w:pStyle w:val="ConsPlusNormal"/>
              <w:jc w:val="center"/>
            </w:pPr>
            <w:r>
              <w:t>Количество</w:t>
            </w:r>
          </w:p>
        </w:tc>
        <w:tc>
          <w:tcPr>
            <w:tcW w:w="624" w:type="dxa"/>
          </w:tcPr>
          <w:p w:rsidR="00774FD7" w:rsidRDefault="00774FD7">
            <w:pPr>
              <w:pStyle w:val="ConsPlusNormal"/>
              <w:jc w:val="center"/>
            </w:pPr>
            <w:r>
              <w:t>Период</w:t>
            </w:r>
          </w:p>
        </w:tc>
        <w:tc>
          <w:tcPr>
            <w:tcW w:w="1134" w:type="dxa"/>
          </w:tcPr>
          <w:p w:rsidR="00774FD7" w:rsidRDefault="00774FD7">
            <w:pPr>
              <w:pStyle w:val="ConsPlusNormal"/>
              <w:jc w:val="center"/>
            </w:pPr>
            <w:r>
              <w:t>Запрашиваемые средства (руб.)</w:t>
            </w:r>
          </w:p>
        </w:tc>
        <w:tc>
          <w:tcPr>
            <w:tcW w:w="1077" w:type="dxa"/>
          </w:tcPr>
          <w:p w:rsidR="00774FD7" w:rsidRDefault="00774FD7">
            <w:pPr>
              <w:pStyle w:val="ConsPlusNormal"/>
              <w:jc w:val="center"/>
            </w:pPr>
            <w:r>
              <w:t>Привлеченные средства (руб.)</w:t>
            </w:r>
          </w:p>
        </w:tc>
        <w:tc>
          <w:tcPr>
            <w:tcW w:w="794" w:type="dxa"/>
          </w:tcPr>
          <w:p w:rsidR="00774FD7" w:rsidRDefault="00774FD7">
            <w:pPr>
              <w:pStyle w:val="ConsPlusNormal"/>
              <w:jc w:val="center"/>
            </w:pPr>
            <w:r>
              <w:t>Итого</w:t>
            </w:r>
          </w:p>
        </w:tc>
      </w:tr>
      <w:tr w:rsidR="00774FD7">
        <w:tc>
          <w:tcPr>
            <w:tcW w:w="2041" w:type="dxa"/>
          </w:tcPr>
          <w:p w:rsidR="00774FD7" w:rsidRDefault="00774FD7">
            <w:pPr>
              <w:pStyle w:val="ConsPlusNormal"/>
              <w:jc w:val="center"/>
            </w:pPr>
            <w:r>
              <w:t>1</w:t>
            </w:r>
          </w:p>
        </w:tc>
        <w:tc>
          <w:tcPr>
            <w:tcW w:w="1247" w:type="dxa"/>
          </w:tcPr>
          <w:p w:rsidR="00774FD7" w:rsidRDefault="00774FD7">
            <w:pPr>
              <w:pStyle w:val="ConsPlusNormal"/>
              <w:jc w:val="center"/>
            </w:pPr>
            <w:r>
              <w:t>2</w:t>
            </w:r>
          </w:p>
        </w:tc>
        <w:tc>
          <w:tcPr>
            <w:tcW w:w="1304" w:type="dxa"/>
          </w:tcPr>
          <w:p w:rsidR="00774FD7" w:rsidRDefault="00774FD7">
            <w:pPr>
              <w:pStyle w:val="ConsPlusNormal"/>
              <w:jc w:val="center"/>
            </w:pPr>
            <w:r>
              <w:t>3</w:t>
            </w:r>
          </w:p>
        </w:tc>
        <w:tc>
          <w:tcPr>
            <w:tcW w:w="850" w:type="dxa"/>
          </w:tcPr>
          <w:p w:rsidR="00774FD7" w:rsidRDefault="00774FD7">
            <w:pPr>
              <w:pStyle w:val="ConsPlusNormal"/>
              <w:jc w:val="center"/>
            </w:pPr>
            <w:r>
              <w:t>4</w:t>
            </w:r>
          </w:p>
        </w:tc>
        <w:tc>
          <w:tcPr>
            <w:tcW w:w="624" w:type="dxa"/>
          </w:tcPr>
          <w:p w:rsidR="00774FD7" w:rsidRDefault="00774FD7">
            <w:pPr>
              <w:pStyle w:val="ConsPlusNormal"/>
              <w:jc w:val="center"/>
            </w:pPr>
            <w:r>
              <w:t>5</w:t>
            </w:r>
          </w:p>
        </w:tc>
        <w:tc>
          <w:tcPr>
            <w:tcW w:w="1134" w:type="dxa"/>
          </w:tcPr>
          <w:p w:rsidR="00774FD7" w:rsidRDefault="00774FD7">
            <w:pPr>
              <w:pStyle w:val="ConsPlusNormal"/>
              <w:jc w:val="center"/>
            </w:pPr>
            <w:r>
              <w:t>6</w:t>
            </w:r>
          </w:p>
        </w:tc>
        <w:tc>
          <w:tcPr>
            <w:tcW w:w="1077" w:type="dxa"/>
          </w:tcPr>
          <w:p w:rsidR="00774FD7" w:rsidRDefault="00774FD7">
            <w:pPr>
              <w:pStyle w:val="ConsPlusNormal"/>
              <w:jc w:val="center"/>
            </w:pPr>
            <w:r>
              <w:t>7</w:t>
            </w:r>
          </w:p>
        </w:tc>
        <w:tc>
          <w:tcPr>
            <w:tcW w:w="794" w:type="dxa"/>
          </w:tcPr>
          <w:p w:rsidR="00774FD7" w:rsidRDefault="00774FD7">
            <w:pPr>
              <w:pStyle w:val="ConsPlusNormal"/>
              <w:jc w:val="center"/>
            </w:pPr>
            <w:r>
              <w:t>8</w:t>
            </w:r>
          </w:p>
        </w:tc>
      </w:tr>
      <w:tr w:rsidR="00774FD7">
        <w:tc>
          <w:tcPr>
            <w:tcW w:w="2041" w:type="dxa"/>
          </w:tcPr>
          <w:p w:rsidR="00774FD7" w:rsidRDefault="00774FD7">
            <w:pPr>
              <w:pStyle w:val="ConsPlusNormal"/>
            </w:pPr>
            <w:r>
              <w:t>Заработная плата</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в том числе:</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Начисления на выплаты по оплате труда</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в том числе:</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Услуги связи</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в том числе:</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 xml:space="preserve">Транспортные </w:t>
            </w:r>
            <w:r>
              <w:lastRenderedPageBreak/>
              <w:t>услуги</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в том числе:</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Коммунальные услуги</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в том числе:</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Арендная плата за пользование имуществом</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в том числе:</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Работы, услуги по содержанию имущества</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в том числе:</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Прочие работы, услуги</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в том числе:</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Прочие расходы</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в том числе:</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Приобретение основных средств</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в том числе:</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lastRenderedPageBreak/>
              <w:t>Приобретение материальных запасов</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в том числе:</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r w:rsidR="00774FD7">
        <w:tc>
          <w:tcPr>
            <w:tcW w:w="2041" w:type="dxa"/>
          </w:tcPr>
          <w:p w:rsidR="00774FD7" w:rsidRDefault="00774FD7">
            <w:pPr>
              <w:pStyle w:val="ConsPlusNormal"/>
            </w:pPr>
            <w:r>
              <w:t>Всего (руб.)</w:t>
            </w:r>
          </w:p>
        </w:tc>
        <w:tc>
          <w:tcPr>
            <w:tcW w:w="1247" w:type="dxa"/>
          </w:tcPr>
          <w:p w:rsidR="00774FD7" w:rsidRDefault="00774FD7">
            <w:pPr>
              <w:pStyle w:val="ConsPlusNormal"/>
            </w:pPr>
          </w:p>
        </w:tc>
        <w:tc>
          <w:tcPr>
            <w:tcW w:w="1304" w:type="dxa"/>
          </w:tcPr>
          <w:p w:rsidR="00774FD7" w:rsidRDefault="00774FD7">
            <w:pPr>
              <w:pStyle w:val="ConsPlusNormal"/>
            </w:pPr>
          </w:p>
        </w:tc>
        <w:tc>
          <w:tcPr>
            <w:tcW w:w="850" w:type="dxa"/>
          </w:tcPr>
          <w:p w:rsidR="00774FD7" w:rsidRDefault="00774FD7">
            <w:pPr>
              <w:pStyle w:val="ConsPlusNormal"/>
            </w:pPr>
          </w:p>
        </w:tc>
        <w:tc>
          <w:tcPr>
            <w:tcW w:w="624" w:type="dxa"/>
          </w:tcPr>
          <w:p w:rsidR="00774FD7" w:rsidRDefault="00774FD7">
            <w:pPr>
              <w:pStyle w:val="ConsPlusNormal"/>
            </w:pPr>
          </w:p>
        </w:tc>
        <w:tc>
          <w:tcPr>
            <w:tcW w:w="1134" w:type="dxa"/>
          </w:tcPr>
          <w:p w:rsidR="00774FD7" w:rsidRDefault="00774FD7">
            <w:pPr>
              <w:pStyle w:val="ConsPlusNormal"/>
            </w:pPr>
          </w:p>
        </w:tc>
        <w:tc>
          <w:tcPr>
            <w:tcW w:w="1077" w:type="dxa"/>
          </w:tcPr>
          <w:p w:rsidR="00774FD7" w:rsidRDefault="00774FD7">
            <w:pPr>
              <w:pStyle w:val="ConsPlusNormal"/>
            </w:pPr>
          </w:p>
        </w:tc>
        <w:tc>
          <w:tcPr>
            <w:tcW w:w="794" w:type="dxa"/>
          </w:tcPr>
          <w:p w:rsidR="00774FD7" w:rsidRDefault="00774FD7">
            <w:pPr>
              <w:pStyle w:val="ConsPlusNormal"/>
            </w:pPr>
          </w:p>
        </w:tc>
      </w:tr>
    </w:tbl>
    <w:p w:rsidR="00774FD7" w:rsidRDefault="00774FD7">
      <w:pPr>
        <w:pStyle w:val="ConsPlusNormal"/>
        <w:jc w:val="both"/>
      </w:pPr>
    </w:p>
    <w:p w:rsidR="00774FD7" w:rsidRDefault="00774FD7">
      <w:pPr>
        <w:pStyle w:val="ConsPlusNonformat"/>
        <w:jc w:val="both"/>
      </w:pPr>
      <w:r>
        <w:t>Руководитель организации</w:t>
      </w:r>
    </w:p>
    <w:p w:rsidR="00774FD7" w:rsidRDefault="00774FD7">
      <w:pPr>
        <w:pStyle w:val="ConsPlusNonformat"/>
        <w:jc w:val="both"/>
      </w:pPr>
    </w:p>
    <w:p w:rsidR="00774FD7" w:rsidRDefault="00774FD7">
      <w:pPr>
        <w:pStyle w:val="ConsPlusNonformat"/>
        <w:jc w:val="both"/>
      </w:pPr>
      <w:r>
        <w:t>____________________/________________________/_____________________________</w:t>
      </w:r>
    </w:p>
    <w:p w:rsidR="00774FD7" w:rsidRDefault="00774FD7">
      <w:pPr>
        <w:pStyle w:val="ConsPlusNonformat"/>
        <w:jc w:val="both"/>
      </w:pPr>
      <w:r>
        <w:t xml:space="preserve">    (должность)             (подпись)                  (Ф.И.О.)</w:t>
      </w:r>
    </w:p>
    <w:p w:rsidR="00774FD7" w:rsidRDefault="00774FD7">
      <w:pPr>
        <w:pStyle w:val="ConsPlusNonformat"/>
        <w:jc w:val="both"/>
      </w:pPr>
      <w:r>
        <w:t>М.П.</w:t>
      </w: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right"/>
        <w:outlineLvl w:val="1"/>
      </w:pPr>
      <w:r>
        <w:t>Приложение 4</w:t>
      </w:r>
    </w:p>
    <w:p w:rsidR="00774FD7" w:rsidRDefault="00774FD7">
      <w:pPr>
        <w:pStyle w:val="ConsPlusNormal"/>
        <w:jc w:val="right"/>
      </w:pPr>
      <w:r>
        <w:t>к Порядку</w:t>
      </w:r>
    </w:p>
    <w:p w:rsidR="00774FD7" w:rsidRDefault="00774FD7">
      <w:pPr>
        <w:pStyle w:val="ConsPlusNormal"/>
        <w:jc w:val="right"/>
      </w:pPr>
      <w:r>
        <w:t>предоставления грантов в форме</w:t>
      </w:r>
    </w:p>
    <w:p w:rsidR="00774FD7" w:rsidRDefault="00774FD7">
      <w:pPr>
        <w:pStyle w:val="ConsPlusNormal"/>
        <w:jc w:val="right"/>
      </w:pPr>
      <w:r>
        <w:t>субсидий за счет средств бюджета</w:t>
      </w:r>
    </w:p>
    <w:p w:rsidR="00774FD7" w:rsidRDefault="00774FD7">
      <w:pPr>
        <w:pStyle w:val="ConsPlusNormal"/>
        <w:jc w:val="right"/>
      </w:pPr>
      <w:r>
        <w:t>города Перми на финансовое</w:t>
      </w:r>
    </w:p>
    <w:p w:rsidR="00774FD7" w:rsidRDefault="00774FD7">
      <w:pPr>
        <w:pStyle w:val="ConsPlusNormal"/>
        <w:jc w:val="right"/>
      </w:pPr>
      <w:r>
        <w:t>обеспечение затрат, связанных</w:t>
      </w:r>
    </w:p>
    <w:p w:rsidR="00774FD7" w:rsidRDefault="00774FD7">
      <w:pPr>
        <w:pStyle w:val="ConsPlusNormal"/>
        <w:jc w:val="right"/>
      </w:pPr>
      <w:r>
        <w:t>с реализацией социально значимых</w:t>
      </w:r>
    </w:p>
    <w:p w:rsidR="00774FD7" w:rsidRDefault="00774FD7">
      <w:pPr>
        <w:pStyle w:val="ConsPlusNormal"/>
        <w:jc w:val="right"/>
      </w:pPr>
      <w:r>
        <w:t>проектов победителями ежегодного</w:t>
      </w:r>
    </w:p>
    <w:p w:rsidR="00774FD7" w:rsidRDefault="00774FD7">
      <w:pPr>
        <w:pStyle w:val="ConsPlusNormal"/>
        <w:jc w:val="right"/>
      </w:pPr>
      <w:r>
        <w:t>городского конкурса социально</w:t>
      </w:r>
    </w:p>
    <w:p w:rsidR="00774FD7" w:rsidRDefault="00774FD7">
      <w:pPr>
        <w:pStyle w:val="ConsPlusNormal"/>
        <w:jc w:val="right"/>
      </w:pPr>
      <w:r>
        <w:t>значимых проектов</w:t>
      </w:r>
    </w:p>
    <w:p w:rsidR="00774FD7" w:rsidRDefault="0077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4FD7">
        <w:tc>
          <w:tcPr>
            <w:tcW w:w="60" w:type="dxa"/>
            <w:tcBorders>
              <w:top w:val="nil"/>
              <w:left w:val="nil"/>
              <w:bottom w:val="nil"/>
              <w:right w:val="nil"/>
            </w:tcBorders>
            <w:shd w:val="clear" w:color="auto" w:fill="CED3F1"/>
            <w:tcMar>
              <w:top w:w="0" w:type="dxa"/>
              <w:left w:w="0" w:type="dxa"/>
              <w:bottom w:w="0" w:type="dxa"/>
              <w:right w:w="0" w:type="dxa"/>
            </w:tcMar>
          </w:tcPr>
          <w:p w:rsidR="00774FD7" w:rsidRDefault="0077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D7" w:rsidRDefault="00774FD7">
            <w:pPr>
              <w:pStyle w:val="ConsPlusNormal"/>
              <w:jc w:val="center"/>
            </w:pPr>
            <w:r>
              <w:rPr>
                <w:color w:val="392C69"/>
              </w:rPr>
              <w:t>Список изменяющих документов</w:t>
            </w:r>
          </w:p>
          <w:p w:rsidR="00774FD7" w:rsidRDefault="00774FD7">
            <w:pPr>
              <w:pStyle w:val="ConsPlusNormal"/>
              <w:jc w:val="center"/>
            </w:pPr>
            <w:r>
              <w:rPr>
                <w:color w:val="392C69"/>
              </w:rPr>
              <w:t xml:space="preserve">(в ред. Постановлений Администрации г. Перми от 01.04.2020 </w:t>
            </w:r>
            <w:hyperlink r:id="rId154">
              <w:r>
                <w:rPr>
                  <w:color w:val="0000FF"/>
                </w:rPr>
                <w:t>N 300</w:t>
              </w:r>
            </w:hyperlink>
            <w:r>
              <w:rPr>
                <w:color w:val="392C69"/>
              </w:rPr>
              <w:t>,</w:t>
            </w:r>
          </w:p>
          <w:p w:rsidR="00774FD7" w:rsidRDefault="00774FD7">
            <w:pPr>
              <w:pStyle w:val="ConsPlusNormal"/>
              <w:jc w:val="center"/>
            </w:pPr>
            <w:r>
              <w:rPr>
                <w:color w:val="392C69"/>
              </w:rPr>
              <w:t xml:space="preserve">от 15.12.2020 </w:t>
            </w:r>
            <w:hyperlink r:id="rId155">
              <w:r>
                <w:rPr>
                  <w:color w:val="0000FF"/>
                </w:rPr>
                <w:t>N 1265</w:t>
              </w:r>
            </w:hyperlink>
            <w:r>
              <w:rPr>
                <w:color w:val="392C69"/>
              </w:rPr>
              <w:t xml:space="preserve">, от 15.02.2021 </w:t>
            </w:r>
            <w:hyperlink r:id="rId156">
              <w:r>
                <w:rPr>
                  <w:color w:val="0000FF"/>
                </w:rPr>
                <w:t>N 68</w:t>
              </w:r>
            </w:hyperlink>
            <w:r>
              <w:rPr>
                <w:color w:val="392C69"/>
              </w:rPr>
              <w:t xml:space="preserve">, от 06.10.2022 </w:t>
            </w:r>
            <w:hyperlink r:id="rId157">
              <w:r>
                <w:rPr>
                  <w:color w:val="0000FF"/>
                </w:rPr>
                <w:t>N 907</w:t>
              </w:r>
            </w:hyperlink>
            <w:r>
              <w:rPr>
                <w:color w:val="392C69"/>
              </w:rPr>
              <w:t>,</w:t>
            </w:r>
          </w:p>
          <w:p w:rsidR="00774FD7" w:rsidRDefault="00774FD7">
            <w:pPr>
              <w:pStyle w:val="ConsPlusNormal"/>
              <w:jc w:val="center"/>
            </w:pPr>
            <w:r>
              <w:rPr>
                <w:color w:val="392C69"/>
              </w:rPr>
              <w:t xml:space="preserve">от 13.01.2023 </w:t>
            </w:r>
            <w:hyperlink r:id="rId158">
              <w:r>
                <w:rPr>
                  <w:color w:val="0000FF"/>
                </w:rPr>
                <w:t>N 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r>
    </w:tbl>
    <w:p w:rsidR="00774FD7" w:rsidRDefault="00774FD7">
      <w:pPr>
        <w:pStyle w:val="ConsPlusNormal"/>
        <w:jc w:val="both"/>
      </w:pPr>
    </w:p>
    <w:p w:rsidR="00774FD7" w:rsidRDefault="00774FD7">
      <w:pPr>
        <w:pStyle w:val="ConsPlusNormal"/>
        <w:jc w:val="center"/>
      </w:pPr>
      <w:bookmarkStart w:id="21" w:name="P991"/>
      <w:bookmarkEnd w:id="21"/>
      <w:r>
        <w:t>ДЕКЛАРАЦИЯ &lt;*&gt;</w:t>
      </w:r>
    </w:p>
    <w:p w:rsidR="00774FD7" w:rsidRDefault="00774FD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74FD7">
        <w:tc>
          <w:tcPr>
            <w:tcW w:w="9071" w:type="dxa"/>
            <w:tcBorders>
              <w:top w:val="nil"/>
              <w:left w:val="nil"/>
              <w:bottom w:val="nil"/>
              <w:right w:val="nil"/>
            </w:tcBorders>
          </w:tcPr>
          <w:p w:rsidR="00774FD7" w:rsidRDefault="00774FD7">
            <w:pPr>
              <w:pStyle w:val="ConsPlusNormal"/>
              <w:ind w:firstLine="283"/>
              <w:jc w:val="both"/>
            </w:pPr>
            <w:r>
              <w:t>Настоящим сообщаю, что некоммерческая организация _______________________</w:t>
            </w:r>
          </w:p>
          <w:p w:rsidR="00774FD7" w:rsidRDefault="00774FD7">
            <w:pPr>
              <w:pStyle w:val="ConsPlusNormal"/>
              <w:jc w:val="both"/>
            </w:pPr>
            <w:r>
              <w:t>_________________________________________________________________________</w:t>
            </w:r>
          </w:p>
          <w:p w:rsidR="00774FD7" w:rsidRDefault="00774FD7">
            <w:pPr>
              <w:pStyle w:val="ConsPlusNormal"/>
              <w:jc w:val="center"/>
            </w:pPr>
            <w:r>
              <w:t>(наименование некоммерческой организации)</w:t>
            </w:r>
          </w:p>
          <w:p w:rsidR="00774FD7" w:rsidRDefault="00774FD7">
            <w:pPr>
              <w:pStyle w:val="ConsPlusNormal"/>
              <w:jc w:val="both"/>
            </w:pPr>
            <w:r>
              <w:t xml:space="preserve">зарегистрирована в качестве юридического лица на территории города Перми (Пермского края), планирует реализацию мероприятий проекта на </w:t>
            </w:r>
            <w:r>
              <w:lastRenderedPageBreak/>
              <w:t>территории города Перми и соответствует предъявленным требованиям для участия в конкурсе социально значимых проектов:</w:t>
            </w:r>
          </w:p>
        </w:tc>
      </w:tr>
    </w:tbl>
    <w:p w:rsidR="00774FD7" w:rsidRDefault="00774FD7">
      <w:pPr>
        <w:pStyle w:val="ConsPlusNormal"/>
        <w:jc w:val="both"/>
      </w:pPr>
    </w:p>
    <w:p w:rsidR="00774FD7" w:rsidRDefault="00774FD7">
      <w:pPr>
        <w:pStyle w:val="ConsPlusNormal"/>
        <w:ind w:firstLine="540"/>
        <w:jc w:val="both"/>
      </w:pPr>
      <w: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74FD7" w:rsidRDefault="00774FD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74FD7">
        <w:tc>
          <w:tcPr>
            <w:tcW w:w="9071" w:type="dxa"/>
            <w:tcBorders>
              <w:top w:val="nil"/>
              <w:left w:val="nil"/>
              <w:bottom w:val="nil"/>
              <w:right w:val="nil"/>
            </w:tcBorders>
          </w:tcPr>
          <w:p w:rsidR="00774FD7" w:rsidRDefault="00774FD7">
            <w:pPr>
              <w:pStyle w:val="ConsPlusNormal"/>
              <w:ind w:firstLine="283"/>
              <w:jc w:val="both"/>
            </w:pPr>
            <w:r>
              <w:t>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_________________________________________________________________________</w:t>
            </w:r>
          </w:p>
          <w:p w:rsidR="00774FD7" w:rsidRDefault="00774FD7">
            <w:pPr>
              <w:pStyle w:val="ConsPlusNormal"/>
              <w:jc w:val="center"/>
            </w:pPr>
            <w:r>
              <w:t>(наименование некоммерческой организации)</w:t>
            </w:r>
          </w:p>
          <w:p w:rsidR="00774FD7" w:rsidRDefault="00774FD7">
            <w:pPr>
              <w:pStyle w:val="ConsPlusNormal"/>
              <w:jc w:val="both"/>
            </w:pPr>
            <w:r>
              <w:t>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tc>
      </w:tr>
    </w:tbl>
    <w:p w:rsidR="00774FD7" w:rsidRDefault="00774FD7">
      <w:pPr>
        <w:pStyle w:val="ConsPlusNormal"/>
        <w:jc w:val="both"/>
      </w:pPr>
    </w:p>
    <w:p w:rsidR="00774FD7" w:rsidRDefault="00774FD7">
      <w:pPr>
        <w:pStyle w:val="ConsPlusNormal"/>
        <w:ind w:firstLine="540"/>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74FD7" w:rsidRDefault="00774FD7">
      <w:pPr>
        <w:pStyle w:val="ConsPlusNonformat"/>
        <w:spacing w:before="200"/>
        <w:jc w:val="both"/>
      </w:pPr>
      <w:r>
        <w:t xml:space="preserve">    не   получает  средства из бюджета города Перми, в соответствии с иными</w:t>
      </w:r>
    </w:p>
    <w:p w:rsidR="00774FD7" w:rsidRDefault="00774FD7">
      <w:pPr>
        <w:pStyle w:val="ConsPlusNonformat"/>
        <w:jc w:val="both"/>
      </w:pPr>
      <w:r>
        <w:t xml:space="preserve">правовыми актами на цели, предусмотренные </w:t>
      </w:r>
      <w:hyperlink w:anchor="P99">
        <w:r>
          <w:rPr>
            <w:color w:val="0000FF"/>
          </w:rPr>
          <w:t>пунктом  1.5</w:t>
        </w:r>
      </w:hyperlink>
      <w:r>
        <w:t xml:space="preserve">  настоящего Порядка,</w:t>
      </w:r>
    </w:p>
    <w:p w:rsidR="00774FD7" w:rsidRDefault="00774FD7">
      <w:pPr>
        <w:pStyle w:val="ConsPlusNonformat"/>
        <w:jc w:val="both"/>
      </w:pPr>
      <w:r>
        <w:t>на реализацию _____________________________________________________________</w:t>
      </w:r>
    </w:p>
    <w:p w:rsidR="00774FD7" w:rsidRDefault="00774FD7">
      <w:pPr>
        <w:pStyle w:val="ConsPlusNonformat"/>
        <w:jc w:val="both"/>
      </w:pPr>
      <w:r>
        <w:t>__________________________________________________________________________.</w:t>
      </w:r>
    </w:p>
    <w:p w:rsidR="00774FD7" w:rsidRDefault="00774FD7">
      <w:pPr>
        <w:pStyle w:val="ConsPlusNonformat"/>
        <w:jc w:val="both"/>
      </w:pPr>
      <w:r>
        <w:t xml:space="preserve">                  (название социально значимого проекта)</w:t>
      </w:r>
    </w:p>
    <w:p w:rsidR="00774FD7" w:rsidRDefault="00774FD7">
      <w:pPr>
        <w:pStyle w:val="ConsPlusNonformat"/>
        <w:jc w:val="both"/>
      </w:pPr>
    </w:p>
    <w:p w:rsidR="00774FD7" w:rsidRDefault="00774FD7">
      <w:pPr>
        <w:pStyle w:val="ConsPlusNonformat"/>
        <w:jc w:val="both"/>
      </w:pPr>
      <w:r>
        <w:t>Руководитель _____________________________ _____________/____________/</w:t>
      </w:r>
    </w:p>
    <w:p w:rsidR="00774FD7" w:rsidRDefault="00774FD7">
      <w:pPr>
        <w:pStyle w:val="ConsPlusNonformat"/>
        <w:jc w:val="both"/>
      </w:pPr>
      <w:r>
        <w:t>(наименование некоммерческой (подпись) (расшифровка)</w:t>
      </w:r>
    </w:p>
    <w:p w:rsidR="00774FD7" w:rsidRDefault="00774FD7">
      <w:pPr>
        <w:pStyle w:val="ConsPlusNonformat"/>
        <w:jc w:val="both"/>
      </w:pPr>
      <w:r>
        <w:t>организации)</w:t>
      </w:r>
    </w:p>
    <w:p w:rsidR="00774FD7" w:rsidRDefault="00774FD7">
      <w:pPr>
        <w:pStyle w:val="ConsPlusNonformat"/>
        <w:jc w:val="both"/>
      </w:pPr>
    </w:p>
    <w:p w:rsidR="00774FD7" w:rsidRDefault="00774FD7">
      <w:pPr>
        <w:pStyle w:val="ConsPlusNonformat"/>
        <w:jc w:val="both"/>
      </w:pPr>
      <w:r>
        <w:t>М.П.</w:t>
      </w:r>
    </w:p>
    <w:p w:rsidR="00774FD7" w:rsidRDefault="00774FD7">
      <w:pPr>
        <w:pStyle w:val="ConsPlusNormal"/>
        <w:jc w:val="both"/>
      </w:pPr>
    </w:p>
    <w:p w:rsidR="00774FD7" w:rsidRDefault="00774FD7">
      <w:pPr>
        <w:pStyle w:val="ConsPlusNormal"/>
        <w:ind w:firstLine="540"/>
        <w:jc w:val="both"/>
      </w:pPr>
      <w:r>
        <w:lastRenderedPageBreak/>
        <w:t>--------------------------</w:t>
      </w:r>
    </w:p>
    <w:p w:rsidR="00774FD7" w:rsidRDefault="00774FD7">
      <w:pPr>
        <w:pStyle w:val="ConsPlusNormal"/>
        <w:spacing w:before="280"/>
        <w:ind w:firstLine="540"/>
        <w:jc w:val="both"/>
      </w:pPr>
      <w:r>
        <w:t>&lt;*&gt; Заполняется на бланке организации.</w:t>
      </w: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right"/>
        <w:outlineLvl w:val="1"/>
      </w:pPr>
      <w:r>
        <w:t>Приложение 5</w:t>
      </w:r>
    </w:p>
    <w:p w:rsidR="00774FD7" w:rsidRDefault="00774FD7">
      <w:pPr>
        <w:pStyle w:val="ConsPlusNormal"/>
        <w:jc w:val="right"/>
      </w:pPr>
      <w:r>
        <w:t>к Порядку</w:t>
      </w:r>
    </w:p>
    <w:p w:rsidR="00774FD7" w:rsidRDefault="00774FD7">
      <w:pPr>
        <w:pStyle w:val="ConsPlusNormal"/>
        <w:jc w:val="right"/>
      </w:pPr>
      <w:r>
        <w:t>предоставления грантов в форме</w:t>
      </w:r>
    </w:p>
    <w:p w:rsidR="00774FD7" w:rsidRDefault="00774FD7">
      <w:pPr>
        <w:pStyle w:val="ConsPlusNormal"/>
        <w:jc w:val="right"/>
      </w:pPr>
      <w:r>
        <w:t>субсидий за счет средств бюджета</w:t>
      </w:r>
    </w:p>
    <w:p w:rsidR="00774FD7" w:rsidRDefault="00774FD7">
      <w:pPr>
        <w:pStyle w:val="ConsPlusNormal"/>
        <w:jc w:val="right"/>
      </w:pPr>
      <w:r>
        <w:t>города Перми на финансовое</w:t>
      </w:r>
    </w:p>
    <w:p w:rsidR="00774FD7" w:rsidRDefault="00774FD7">
      <w:pPr>
        <w:pStyle w:val="ConsPlusNormal"/>
        <w:jc w:val="right"/>
      </w:pPr>
      <w:r>
        <w:t>обеспечение затрат, связанных</w:t>
      </w:r>
    </w:p>
    <w:p w:rsidR="00774FD7" w:rsidRDefault="00774FD7">
      <w:pPr>
        <w:pStyle w:val="ConsPlusNormal"/>
        <w:jc w:val="right"/>
      </w:pPr>
      <w:r>
        <w:t>с реализацией социально значимых</w:t>
      </w:r>
    </w:p>
    <w:p w:rsidR="00774FD7" w:rsidRDefault="00774FD7">
      <w:pPr>
        <w:pStyle w:val="ConsPlusNormal"/>
        <w:jc w:val="right"/>
      </w:pPr>
      <w:r>
        <w:t>проектов победителями ежегодного</w:t>
      </w:r>
    </w:p>
    <w:p w:rsidR="00774FD7" w:rsidRDefault="00774FD7">
      <w:pPr>
        <w:pStyle w:val="ConsPlusNormal"/>
        <w:jc w:val="right"/>
      </w:pPr>
      <w:r>
        <w:t>городского конкурса социально</w:t>
      </w:r>
    </w:p>
    <w:p w:rsidR="00774FD7" w:rsidRDefault="00774FD7">
      <w:pPr>
        <w:pStyle w:val="ConsPlusNormal"/>
        <w:jc w:val="right"/>
      </w:pPr>
      <w:r>
        <w:t>значимых проектов</w:t>
      </w:r>
    </w:p>
    <w:p w:rsidR="00774FD7" w:rsidRDefault="00774FD7">
      <w:pPr>
        <w:pStyle w:val="ConsPlusNormal"/>
        <w:jc w:val="both"/>
      </w:pPr>
    </w:p>
    <w:p w:rsidR="00774FD7" w:rsidRDefault="00774FD7">
      <w:pPr>
        <w:pStyle w:val="ConsPlusTitle"/>
        <w:jc w:val="center"/>
      </w:pPr>
      <w:bookmarkStart w:id="22" w:name="P1035"/>
      <w:bookmarkEnd w:id="22"/>
      <w:r>
        <w:t>КРИТЕРИИ</w:t>
      </w:r>
    </w:p>
    <w:p w:rsidR="00774FD7" w:rsidRDefault="00774FD7">
      <w:pPr>
        <w:pStyle w:val="ConsPlusTitle"/>
        <w:jc w:val="center"/>
      </w:pPr>
      <w:r>
        <w:t>оценки проекта</w:t>
      </w:r>
    </w:p>
    <w:p w:rsidR="00774FD7" w:rsidRDefault="0077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4FD7">
        <w:tc>
          <w:tcPr>
            <w:tcW w:w="60" w:type="dxa"/>
            <w:tcBorders>
              <w:top w:val="nil"/>
              <w:left w:val="nil"/>
              <w:bottom w:val="nil"/>
              <w:right w:val="nil"/>
            </w:tcBorders>
            <w:shd w:val="clear" w:color="auto" w:fill="CED3F1"/>
            <w:tcMar>
              <w:top w:w="0" w:type="dxa"/>
              <w:left w:w="0" w:type="dxa"/>
              <w:bottom w:w="0" w:type="dxa"/>
              <w:right w:w="0" w:type="dxa"/>
            </w:tcMar>
          </w:tcPr>
          <w:p w:rsidR="00774FD7" w:rsidRDefault="0077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D7" w:rsidRDefault="00774FD7">
            <w:pPr>
              <w:pStyle w:val="ConsPlusNormal"/>
              <w:jc w:val="center"/>
            </w:pPr>
            <w:r>
              <w:rPr>
                <w:color w:val="392C69"/>
              </w:rPr>
              <w:t>Список изменяющих документов</w:t>
            </w:r>
          </w:p>
          <w:p w:rsidR="00774FD7" w:rsidRDefault="00774FD7">
            <w:pPr>
              <w:pStyle w:val="ConsPlusNormal"/>
              <w:jc w:val="center"/>
            </w:pPr>
            <w:r>
              <w:rPr>
                <w:color w:val="392C69"/>
              </w:rPr>
              <w:t xml:space="preserve">(в ред. </w:t>
            </w:r>
            <w:hyperlink r:id="rId159">
              <w:r>
                <w:rPr>
                  <w:color w:val="0000FF"/>
                </w:rPr>
                <w:t>Постановления</w:t>
              </w:r>
            </w:hyperlink>
            <w:r>
              <w:rPr>
                <w:color w:val="392C69"/>
              </w:rPr>
              <w:t xml:space="preserve"> Администрации г. Перми от 10.10.2023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r>
    </w:tbl>
    <w:p w:rsidR="00774FD7" w:rsidRDefault="00774F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5"/>
        <w:gridCol w:w="7937"/>
      </w:tblGrid>
      <w:tr w:rsidR="00774FD7">
        <w:tc>
          <w:tcPr>
            <w:tcW w:w="9072" w:type="dxa"/>
            <w:gridSpan w:val="2"/>
          </w:tcPr>
          <w:p w:rsidR="00774FD7" w:rsidRDefault="00774FD7">
            <w:pPr>
              <w:pStyle w:val="ConsPlusNormal"/>
              <w:jc w:val="center"/>
              <w:outlineLvl w:val="2"/>
            </w:pPr>
            <w:r>
              <w:t>1. Актуальность и социальная значимость проекта</w:t>
            </w:r>
          </w:p>
        </w:tc>
      </w:tr>
      <w:tr w:rsidR="00774FD7">
        <w:tc>
          <w:tcPr>
            <w:tcW w:w="1135" w:type="dxa"/>
          </w:tcPr>
          <w:p w:rsidR="00774FD7" w:rsidRDefault="00774FD7">
            <w:pPr>
              <w:pStyle w:val="ConsPlusNormal"/>
              <w:jc w:val="center"/>
            </w:pPr>
            <w:r>
              <w:t>5 баллов</w:t>
            </w:r>
          </w:p>
        </w:tc>
        <w:tc>
          <w:tcPr>
            <w:tcW w:w="7937" w:type="dxa"/>
          </w:tcPr>
          <w:p w:rsidR="00774FD7" w:rsidRDefault="00774FD7">
            <w:pPr>
              <w:pStyle w:val="ConsPlusNormal"/>
            </w:pPr>
            <w:r>
              <w:t>Актуальность и социальная значимость проекта убедительно доказаны:</w:t>
            </w:r>
          </w:p>
          <w:p w:rsidR="00774FD7" w:rsidRDefault="00774FD7">
            <w:pPr>
              <w:pStyle w:val="ConsPlusNormal"/>
            </w:pPr>
            <w:r>
              <w:t xml:space="preserve">цель и задачи проекта четко сформулированы, измеримы и соответствуют цели и задачам </w:t>
            </w:r>
            <w:hyperlink r:id="rId160">
              <w:r>
                <w:rPr>
                  <w:color w:val="0000FF"/>
                </w:rPr>
                <w:t>Плана</w:t>
              </w:r>
            </w:hyperlink>
            <w:r>
              <w:t xml:space="preserve"> мероприятий по реализации Стратегии социально-экономического развития муниципального образования город Пермь до 2030 года на период 2016-2020 годов, утвержденного решением Пермской городской Думы от 26 апреля 2016 г. N 67;</w:t>
            </w:r>
          </w:p>
          <w:p w:rsidR="00774FD7" w:rsidRDefault="00774FD7">
            <w:pPr>
              <w:pStyle w:val="ConsPlusNormal"/>
            </w:pPr>
            <w:r>
              <w:t>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p w:rsidR="00774FD7" w:rsidRDefault="00774FD7">
            <w:pPr>
              <w:pStyle w:val="ConsPlusNormal"/>
            </w:pPr>
            <w:r>
              <w:t>проект направлен в полной мере на решение именно тех проблем, которые обозначены как значимые;</w:t>
            </w:r>
          </w:p>
          <w:p w:rsidR="00774FD7" w:rsidRDefault="00774FD7">
            <w:pPr>
              <w:pStyle w:val="ConsPlusNormal"/>
            </w:pPr>
            <w:r>
              <w:t xml:space="preserve">имеется подтверждение актуальности проблемы представителями целевой аудитории, потенциальными благополучателями, партнерами, которое подкреплено </w:t>
            </w:r>
            <w:r>
              <w:lastRenderedPageBreak/>
              <w:t>конкретными количественными и (или) качественными показателями;</w:t>
            </w:r>
          </w:p>
          <w:p w:rsidR="00774FD7" w:rsidRDefault="00774FD7">
            <w:pPr>
              <w:pStyle w:val="ConsPlusNormal"/>
            </w:pPr>
            <w:r>
              <w:t>в реализацию социально значимой инициативы вовлечены (в формате сетевого взаимодействия или партнерского содействия и др.) и другие некоммерческие организации, реализующие профильную деятельность (по содержанию деятельности, в отношении целевой аудитории);</w:t>
            </w:r>
          </w:p>
          <w:p w:rsidR="00774FD7" w:rsidRDefault="00774FD7">
            <w:pPr>
              <w:pStyle w:val="ConsPlusNormal"/>
            </w:pPr>
            <w:r>
              <w:t>мероприятия проекта соответствуют условиям и тематике номинаций конкурса, обеспечивают решение поставленных задач и достижение ожидаемых результатов проекта</w:t>
            </w:r>
          </w:p>
        </w:tc>
      </w:tr>
      <w:tr w:rsidR="00774FD7">
        <w:tc>
          <w:tcPr>
            <w:tcW w:w="1135" w:type="dxa"/>
          </w:tcPr>
          <w:p w:rsidR="00774FD7" w:rsidRDefault="00774FD7">
            <w:pPr>
              <w:pStyle w:val="ConsPlusNormal"/>
              <w:jc w:val="center"/>
            </w:pPr>
            <w:r>
              <w:lastRenderedPageBreak/>
              <w:t>3 балла</w:t>
            </w:r>
          </w:p>
        </w:tc>
        <w:tc>
          <w:tcPr>
            <w:tcW w:w="7937" w:type="dxa"/>
          </w:tcPr>
          <w:p w:rsidR="00774FD7" w:rsidRDefault="00774FD7">
            <w:pPr>
              <w:pStyle w:val="ConsPlusNormal"/>
            </w:pPr>
            <w:r>
              <w:t>Актуальность и социальная значимость проекта в целом доказаны, однако имеются несущественные замечания эксперта:</w:t>
            </w:r>
          </w:p>
          <w:p w:rsidR="00774FD7" w:rsidRDefault="00774FD7">
            <w:pPr>
              <w:pStyle w:val="ConsPlusNormal"/>
            </w:pPr>
            <w:r>
              <w:t xml:space="preserve">цель и задачи проекта четко сформулированы, измеримы и соответствуют цели и задачам </w:t>
            </w:r>
            <w:hyperlink r:id="rId161">
              <w:r>
                <w:rPr>
                  <w:color w:val="0000FF"/>
                </w:rPr>
                <w:t>Плана</w:t>
              </w:r>
            </w:hyperlink>
            <w:r>
              <w:t xml:space="preserve"> мероприятий по реализации Стратегии социально-экономического развития муниципального образования город Пермь до 2030 года на период 2016-2020 годов, утвержденного решением Пермской городской Думы от 26 апреля 2016 г. N 67;</w:t>
            </w:r>
          </w:p>
          <w:p w:rsidR="00774FD7" w:rsidRDefault="00774FD7">
            <w:pPr>
              <w:pStyle w:val="ConsPlusNormal"/>
            </w:pPr>
            <w:r>
              <w:t>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аудитории и (или) территории реализации проекта;</w:t>
            </w:r>
          </w:p>
          <w:p w:rsidR="00774FD7" w:rsidRDefault="00774FD7">
            <w:pPr>
              <w:pStyle w:val="ConsPlusNormal"/>
            </w:pPr>
            <w:r>
              <w:t>проект направлен не в полной мере на решение именно тех проблем, которые обозначены как значимые, или авторы преувеличили их значимость;</w:t>
            </w:r>
          </w:p>
          <w:p w:rsidR="00774FD7" w:rsidRDefault="00774FD7">
            <w:pPr>
              <w:pStyle w:val="ConsPlusNormal"/>
            </w:pPr>
            <w:r>
              <w:t>проблемы, на решение которых направлен проект, относятся к разряду актуальных, но авторы преувеличили их значимость для заявленной целевой аудитории и (или) территории реализации проекта;</w:t>
            </w:r>
          </w:p>
          <w:p w:rsidR="00774FD7" w:rsidRDefault="00774FD7">
            <w:pPr>
              <w:pStyle w:val="ConsPlusNormal"/>
            </w:pPr>
            <w:r>
              <w:t>к реализации отдельных задач проекта заявитель планирует привлечь в качестве участников или партнеров другие некоммерческие организации, реализующие профильную деятельность (по содержанию деятельности, в отношении отдельных целевых групп целевой аудитории проекта, отраженного в заявке);</w:t>
            </w:r>
          </w:p>
          <w:p w:rsidR="00774FD7" w:rsidRDefault="00774FD7">
            <w:pPr>
              <w:pStyle w:val="ConsPlusNormal"/>
            </w:pPr>
            <w:r>
              <w:t>мероприятия проекта соответствуют условиям и тематике номинаций конкурса, обеспечивают решение поставленных задач и достижение ожидаемых результатов проекта;</w:t>
            </w:r>
          </w:p>
          <w:p w:rsidR="00774FD7" w:rsidRDefault="00774FD7">
            <w:pPr>
              <w:pStyle w:val="ConsPlusNormal"/>
            </w:pPr>
            <w:r>
              <w:t>имеются другие замечания эксперта (с обоснованием)</w:t>
            </w:r>
          </w:p>
        </w:tc>
      </w:tr>
      <w:tr w:rsidR="00774FD7">
        <w:tc>
          <w:tcPr>
            <w:tcW w:w="1135" w:type="dxa"/>
          </w:tcPr>
          <w:p w:rsidR="00774FD7" w:rsidRDefault="00774FD7">
            <w:pPr>
              <w:pStyle w:val="ConsPlusNormal"/>
              <w:jc w:val="center"/>
            </w:pPr>
            <w:r>
              <w:t>1 балл</w:t>
            </w:r>
          </w:p>
        </w:tc>
        <w:tc>
          <w:tcPr>
            <w:tcW w:w="7937" w:type="dxa"/>
          </w:tcPr>
          <w:p w:rsidR="00774FD7" w:rsidRDefault="00774FD7">
            <w:pPr>
              <w:pStyle w:val="ConsPlusNormal"/>
            </w:pPr>
            <w:r>
              <w:t>Актуальность и социальная значимость проекта доказаны недостаточно убедительно:</w:t>
            </w:r>
          </w:p>
          <w:p w:rsidR="00774FD7" w:rsidRDefault="00774FD7">
            <w:pPr>
              <w:pStyle w:val="ConsPlusNormal"/>
            </w:pPr>
            <w:r>
              <w:t xml:space="preserve">цель и задачи проекта сформулированы нечетко, но соответствуют цели и задачам </w:t>
            </w:r>
            <w:hyperlink r:id="rId162">
              <w:r>
                <w:rPr>
                  <w:color w:val="0000FF"/>
                </w:rPr>
                <w:t>Плана</w:t>
              </w:r>
            </w:hyperlink>
            <w:r>
              <w:t xml:space="preserve"> мероприятий по реализации Стратегии социально-экономического развития муниципального образования город Пермь до 2030 года на период 2016-2020 годов, утвержденного решением Пермской городской Думы от 26 апреля 2016 г. N 67;</w:t>
            </w:r>
          </w:p>
          <w:p w:rsidR="00774FD7" w:rsidRDefault="00774FD7">
            <w:pPr>
              <w:pStyle w:val="ConsPlusNormal"/>
            </w:pPr>
            <w:r>
              <w:t>в проекте недостаточно аргументированно и без конкретных показателей описана проблема, на решение которой направлен проект либо не подтверждено взаимодействие с территориями, обозначенными в заявке;</w:t>
            </w:r>
          </w:p>
          <w:p w:rsidR="00774FD7" w:rsidRDefault="00774FD7">
            <w:pPr>
              <w:pStyle w:val="ConsPlusNormal"/>
            </w:pPr>
            <w:r>
              <w:t>проект направлен на решение проблем, которые не имеют острой значимости для целевой группы или территории реализации проекта;</w:t>
            </w:r>
          </w:p>
          <w:p w:rsidR="00774FD7" w:rsidRDefault="00774FD7">
            <w:pPr>
              <w:pStyle w:val="ConsPlusNormal"/>
            </w:pPr>
            <w:r>
              <w:t>подтверждение актуальности проблемы представителями целевой аудитории, потенциальными благополучателями, партнерами представлена в недостаточной мере;</w:t>
            </w:r>
          </w:p>
          <w:p w:rsidR="00774FD7" w:rsidRDefault="00774FD7">
            <w:pPr>
              <w:pStyle w:val="ConsPlusNormal"/>
            </w:pPr>
            <w:r>
              <w:t>в реализацию социально значимой инициативы не вовлечены другие некоммерческие организации, реализующие профильную деятельность (по содержанию деятельности, в отношении целевой аудитории);</w:t>
            </w:r>
          </w:p>
          <w:p w:rsidR="00774FD7" w:rsidRDefault="00774FD7">
            <w:pPr>
              <w:pStyle w:val="ConsPlusNormal"/>
            </w:pPr>
            <w:r>
              <w:t>мероприятия проекта соответствуют условиям и тематике номинаций конкурса, но не обеспечивают решение поставленных задач и достижение ожидаемых результатов проекта;</w:t>
            </w:r>
          </w:p>
          <w:p w:rsidR="00774FD7" w:rsidRDefault="00774FD7">
            <w:pPr>
              <w:pStyle w:val="ConsPlusNormal"/>
            </w:pPr>
            <w:r>
              <w:t>имеются другие замечания эксперта (с обоснованием)</w:t>
            </w:r>
          </w:p>
        </w:tc>
      </w:tr>
      <w:tr w:rsidR="00774FD7">
        <w:tc>
          <w:tcPr>
            <w:tcW w:w="1135" w:type="dxa"/>
          </w:tcPr>
          <w:p w:rsidR="00774FD7" w:rsidRDefault="00774FD7">
            <w:pPr>
              <w:pStyle w:val="ConsPlusNormal"/>
              <w:jc w:val="center"/>
            </w:pPr>
            <w:r>
              <w:t>0 баллов</w:t>
            </w:r>
          </w:p>
        </w:tc>
        <w:tc>
          <w:tcPr>
            <w:tcW w:w="7937" w:type="dxa"/>
          </w:tcPr>
          <w:p w:rsidR="00774FD7" w:rsidRDefault="00774FD7">
            <w:pPr>
              <w:pStyle w:val="ConsPlusNormal"/>
            </w:pPr>
            <w:r>
              <w:t>Актуальность и социальная значимость проекта не доказаны:</w:t>
            </w:r>
          </w:p>
          <w:p w:rsidR="00774FD7" w:rsidRDefault="00774FD7">
            <w:pPr>
              <w:pStyle w:val="ConsPlusNormal"/>
            </w:pPr>
            <w:r>
              <w:t xml:space="preserve">цель и задачи проекта не сформулированы либо не соответствуют цели и задачам </w:t>
            </w:r>
            <w:hyperlink r:id="rId163">
              <w:r>
                <w:rPr>
                  <w:color w:val="0000FF"/>
                </w:rPr>
                <w:t>Плана</w:t>
              </w:r>
            </w:hyperlink>
            <w:r>
              <w:t xml:space="preserve"> мероприятий по реализации Стратегии социально-экономического развития муниципального образования город Пермь до 2030 года на период 2016-2020 годов, утвержденного решением Пермской городской Думы от 26 апреля 2016 г. N 67;</w:t>
            </w:r>
          </w:p>
          <w:p w:rsidR="00774FD7" w:rsidRDefault="00774FD7">
            <w:pPr>
              <w:pStyle w:val="ConsPlusNormal"/>
            </w:pPr>
            <w:r>
              <w:t>проблема, которой посвящен проект, не относится к разряду востребованных обществом либо слабо обоснована авторами;</w:t>
            </w:r>
          </w:p>
          <w:p w:rsidR="00774FD7" w:rsidRDefault="00774FD7">
            <w:pPr>
              <w:pStyle w:val="ConsPlusNormal"/>
            </w:pPr>
            <w:r>
              <w:t>проект направлен на решение проблем, которые не имеют значимость для целевой группы или территории реализации проекта;</w:t>
            </w:r>
          </w:p>
          <w:p w:rsidR="00774FD7" w:rsidRDefault="00774FD7">
            <w:pPr>
              <w:pStyle w:val="ConsPlusNormal"/>
            </w:pPr>
            <w:r>
              <w:t>подтверждение актуальности проблемы представителями целевой аудитории, потенциальными благополучателями, партнерами отсутствует;</w:t>
            </w:r>
          </w:p>
          <w:p w:rsidR="00774FD7" w:rsidRDefault="00774FD7">
            <w:pPr>
              <w:pStyle w:val="ConsPlusNormal"/>
            </w:pPr>
            <w:r>
              <w:t>мероприятия проекта не соответствуют условиям и (или) тематике номинаций конкурса, большая часть мероприятий проекта не связана с выбранным грантовым направлением;</w:t>
            </w:r>
          </w:p>
          <w:p w:rsidR="00774FD7" w:rsidRDefault="00774FD7">
            <w:pPr>
              <w:pStyle w:val="ConsPlusNormal"/>
            </w:pPr>
            <w:r>
              <w:t>имеются другие серьезные замечания эксперта (с обоснованием)</w:t>
            </w:r>
          </w:p>
        </w:tc>
      </w:tr>
      <w:tr w:rsidR="00774FD7">
        <w:tc>
          <w:tcPr>
            <w:tcW w:w="9072" w:type="dxa"/>
            <w:gridSpan w:val="2"/>
          </w:tcPr>
          <w:p w:rsidR="00774FD7" w:rsidRDefault="00774FD7">
            <w:pPr>
              <w:pStyle w:val="ConsPlusNormal"/>
              <w:jc w:val="center"/>
              <w:outlineLvl w:val="2"/>
            </w:pPr>
            <w:r>
              <w:t>2. Логическая связность и реализуемость проекта, соответствие мероприятий проекта его целям, задачам и ожидаемым результатам</w:t>
            </w:r>
          </w:p>
        </w:tc>
      </w:tr>
      <w:tr w:rsidR="00774FD7">
        <w:tc>
          <w:tcPr>
            <w:tcW w:w="1135" w:type="dxa"/>
          </w:tcPr>
          <w:p w:rsidR="00774FD7" w:rsidRDefault="00774FD7">
            <w:pPr>
              <w:pStyle w:val="ConsPlusNormal"/>
              <w:jc w:val="center"/>
            </w:pPr>
            <w:r>
              <w:t>5 баллов</w:t>
            </w:r>
          </w:p>
        </w:tc>
        <w:tc>
          <w:tcPr>
            <w:tcW w:w="7937" w:type="dxa"/>
          </w:tcPr>
          <w:p w:rsidR="00774FD7" w:rsidRDefault="00774FD7">
            <w:pPr>
              <w:pStyle w:val="ConsPlusNormal"/>
            </w:pPr>
            <w:r>
              <w:t>Проект полностью соответствует данному критерию:</w:t>
            </w:r>
          </w:p>
          <w:p w:rsidR="00774FD7" w:rsidRDefault="00774FD7">
            <w:pPr>
              <w:pStyle w:val="ConsPlusNormal"/>
            </w:pPr>
            <w:r>
              <w:t>все разделы заявки логически взаимосвязаны, каждый раздел содержит информацию, необходимую и достаточную для полного понимания содержания проекта;</w:t>
            </w:r>
          </w:p>
          <w:p w:rsidR="00774FD7" w:rsidRDefault="00774FD7">
            <w:pPr>
              <w:pStyle w:val="ConsPlusNormal"/>
            </w:pPr>
            <w:r>
              <w:t>календарный план хорошо структурирован, детализирован, содержит описание конкретных мероприятий;</w:t>
            </w:r>
          </w:p>
          <w:p w:rsidR="00774FD7" w:rsidRDefault="00774FD7">
            <w:pPr>
              <w:pStyle w:val="ConsPlusNormal"/>
            </w:pPr>
            <w:r>
              <w:t>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w:t>
            </w:r>
          </w:p>
          <w:p w:rsidR="00774FD7" w:rsidRDefault="00774FD7">
            <w:pPr>
              <w:pStyle w:val="ConsPlusNormal"/>
            </w:pPr>
            <w:r>
              <w:t>указаны конкретные и разумные сроки, позволяющие в полной мере решить задачи проекта;</w:t>
            </w:r>
          </w:p>
          <w:p w:rsidR="00774FD7" w:rsidRDefault="00774FD7">
            <w:pPr>
              <w:pStyle w:val="ConsPlusNormal"/>
            </w:pPr>
            <w:r>
              <w:t>ожидаемые результаты проекта четко изложены и соизмеримы со сметой расходов</w:t>
            </w:r>
          </w:p>
        </w:tc>
      </w:tr>
      <w:tr w:rsidR="00774FD7">
        <w:tc>
          <w:tcPr>
            <w:tcW w:w="1135" w:type="dxa"/>
          </w:tcPr>
          <w:p w:rsidR="00774FD7" w:rsidRDefault="00774FD7">
            <w:pPr>
              <w:pStyle w:val="ConsPlusNormal"/>
              <w:jc w:val="center"/>
            </w:pPr>
            <w:r>
              <w:t>3 балла</w:t>
            </w:r>
          </w:p>
        </w:tc>
        <w:tc>
          <w:tcPr>
            <w:tcW w:w="7937" w:type="dxa"/>
          </w:tcPr>
          <w:p w:rsidR="00774FD7" w:rsidRDefault="00774FD7">
            <w:pPr>
              <w:pStyle w:val="ConsPlusNormal"/>
            </w:pPr>
            <w:r>
              <w:t>По данному критерию проект в целом проработан, однако имеются несущественные замечания эксперта:</w:t>
            </w:r>
          </w:p>
          <w:p w:rsidR="00774FD7" w:rsidRDefault="00774FD7">
            <w:pPr>
              <w:pStyle w:val="ConsPlusNormal"/>
            </w:pPr>
            <w:r>
              <w:t>все разделы заявки логически взаимосвязаны, однако имеются несущественные смысловые несоответствия, что нарушает внутреннюю целостность проекта;</w:t>
            </w:r>
          </w:p>
          <w:p w:rsidR="00774FD7" w:rsidRDefault="00774FD7">
            <w:pPr>
              <w:pStyle w:val="ConsPlusNormal"/>
            </w:pPr>
            <w:r>
              <w:t>календарный план хорошо структурирован, детализирован, вместе с тем состав мероприятий не является полностью оптимальным;</w:t>
            </w:r>
          </w:p>
          <w:p w:rsidR="00774FD7" w:rsidRDefault="00774FD7">
            <w:pPr>
              <w:pStyle w:val="ConsPlusNormal"/>
            </w:pPr>
            <w:r>
              <w:t>запланированные мероприятия соответствуют условиям конкурса, но не в полной мере обеспечивают решение поставленных задач и достижение предполагаемых результатов;</w:t>
            </w:r>
          </w:p>
          <w:p w:rsidR="00774FD7" w:rsidRDefault="00774FD7">
            <w:pPr>
              <w:pStyle w:val="ConsPlusNormal"/>
            </w:pPr>
            <w:r>
              <w:t>указанные сроки выполнения отдельных мероприятий проекта требуют корректировки;</w:t>
            </w:r>
          </w:p>
          <w:p w:rsidR="00774FD7" w:rsidRDefault="00774FD7">
            <w:pPr>
              <w:pStyle w:val="ConsPlusNormal"/>
            </w:pPr>
            <w:r>
              <w:t>ожидаемые результаты проекта изложены нечетко, но соизмеримы со сметой расходов;</w:t>
            </w:r>
          </w:p>
          <w:p w:rsidR="00774FD7" w:rsidRDefault="00774FD7">
            <w:pPr>
              <w:pStyle w:val="ConsPlusNormal"/>
            </w:pPr>
            <w:r>
              <w:t>имеются другие замечания эксперта (с обоснованием)</w:t>
            </w:r>
          </w:p>
        </w:tc>
      </w:tr>
      <w:tr w:rsidR="00774FD7">
        <w:tc>
          <w:tcPr>
            <w:tcW w:w="1135" w:type="dxa"/>
          </w:tcPr>
          <w:p w:rsidR="00774FD7" w:rsidRDefault="00774FD7">
            <w:pPr>
              <w:pStyle w:val="ConsPlusNormal"/>
              <w:jc w:val="center"/>
            </w:pPr>
            <w:r>
              <w:t>1 балл</w:t>
            </w:r>
          </w:p>
        </w:tc>
        <w:tc>
          <w:tcPr>
            <w:tcW w:w="7937" w:type="dxa"/>
          </w:tcPr>
          <w:p w:rsidR="00774FD7" w:rsidRDefault="00774FD7">
            <w:pPr>
              <w:pStyle w:val="ConsPlusNormal"/>
            </w:pPr>
            <w:r>
              <w:t>Проект по данному критерию проработан недостаточно, имеются замечания эксперта, которые обязательно необходимо устранить:</w:t>
            </w:r>
          </w:p>
          <w:p w:rsidR="00774FD7" w:rsidRDefault="00774FD7">
            <w:pPr>
              <w:pStyle w:val="ConsPlusNormal"/>
            </w:pPr>
            <w:r>
              <w:t>все разделы заявки имеют устранимые нарушения логической связи между задачами, мероприятиями и предполагаемыми результатами;</w:t>
            </w:r>
          </w:p>
          <w:p w:rsidR="00774FD7" w:rsidRDefault="00774FD7">
            <w:pPr>
              <w:pStyle w:val="ConsPlusNormal"/>
            </w:pPr>
            <w:r>
              <w:t>календарный план описывает лишь общие направления деятельности, не раскрывает последовательность реализации проекта;</w:t>
            </w:r>
          </w:p>
          <w:p w:rsidR="00774FD7" w:rsidRDefault="00774FD7">
            <w:pPr>
              <w:pStyle w:val="ConsPlusNormal"/>
            </w:pPr>
            <w:r>
              <w:t>запланированные мероприятия не в полной мере соответствуют условиям конкурса;</w:t>
            </w:r>
          </w:p>
          <w:p w:rsidR="00774FD7" w:rsidRDefault="00774FD7">
            <w:pPr>
              <w:pStyle w:val="ConsPlusNormal"/>
            </w:pPr>
            <w:r>
              <w:t>указанные сроки выполнения мероприятий проекта требуют корректировки и влияют на сроки реализации проекта;</w:t>
            </w:r>
          </w:p>
          <w:p w:rsidR="00774FD7" w:rsidRDefault="00774FD7">
            <w:pPr>
              <w:pStyle w:val="ConsPlusNormal"/>
            </w:pPr>
            <w:r>
              <w:t>ожидаемые результаты проекта изложены нечетко или несоизмеримы со сметой расходов;</w:t>
            </w:r>
          </w:p>
          <w:p w:rsidR="00774FD7" w:rsidRDefault="00774FD7">
            <w:pPr>
              <w:pStyle w:val="ConsPlusNormal"/>
            </w:pPr>
            <w:r>
              <w:t>имеются другие замечания эксперта (с обоснованием)</w:t>
            </w:r>
          </w:p>
        </w:tc>
      </w:tr>
      <w:tr w:rsidR="00774FD7">
        <w:tc>
          <w:tcPr>
            <w:tcW w:w="1135" w:type="dxa"/>
          </w:tcPr>
          <w:p w:rsidR="00774FD7" w:rsidRDefault="00774FD7">
            <w:pPr>
              <w:pStyle w:val="ConsPlusNormal"/>
              <w:jc w:val="center"/>
            </w:pPr>
            <w:r>
              <w:t>0 баллов</w:t>
            </w:r>
          </w:p>
        </w:tc>
        <w:tc>
          <w:tcPr>
            <w:tcW w:w="7937" w:type="dxa"/>
          </w:tcPr>
          <w:p w:rsidR="00774FD7" w:rsidRDefault="00774FD7">
            <w:pPr>
              <w:pStyle w:val="ConsPlusNormal"/>
            </w:pPr>
            <w:r>
              <w:t>Проект не соответствует данному критерию:</w:t>
            </w:r>
          </w:p>
          <w:p w:rsidR="00774FD7" w:rsidRDefault="00774FD7">
            <w:pPr>
              <w:pStyle w:val="ConsPlusNormal"/>
            </w:pPr>
            <w:r>
              <w:t>все разделы заявки имеют низкий уровень проработки, имеются несоответствия мероприятий проекта его целям и задачам, противоречия между планируемой деятельностью и ожидаемыми результатами;</w:t>
            </w:r>
          </w:p>
          <w:p w:rsidR="00774FD7" w:rsidRDefault="00774FD7">
            <w:pPr>
              <w:pStyle w:val="ConsPlusNormal"/>
            </w:pPr>
            <w:r>
              <w:t>календарный план содержит существенные ошибки в описании и последовательности мероприятий;</w:t>
            </w:r>
          </w:p>
          <w:p w:rsidR="00774FD7" w:rsidRDefault="00774FD7">
            <w:pPr>
              <w:pStyle w:val="ConsPlusNormal"/>
            </w:pPr>
            <w:r>
              <w:t>запланированные мероприятия не соответствуют поставленным целям, задачам конкурса, результаты проекта делают реализацию такого проекта нецелесообразной;</w:t>
            </w:r>
          </w:p>
          <w:p w:rsidR="00774FD7" w:rsidRDefault="00774FD7">
            <w:pPr>
              <w:pStyle w:val="ConsPlusNormal"/>
            </w:pPr>
            <w:r>
              <w:t>указаны некорректные сроки выполнения мероприятий, из-за непродуманности создают значительные риски реализации проекта;</w:t>
            </w:r>
          </w:p>
          <w:p w:rsidR="00774FD7" w:rsidRDefault="00774FD7">
            <w:pPr>
              <w:pStyle w:val="ConsPlusNormal"/>
            </w:pPr>
            <w:r>
              <w:t>ожидаемые результаты проекта не изложены или несоизмеримы со сметой расходов;</w:t>
            </w:r>
          </w:p>
          <w:p w:rsidR="00774FD7" w:rsidRDefault="00774FD7">
            <w:pPr>
              <w:pStyle w:val="ConsPlusNormal"/>
            </w:pPr>
            <w:r>
              <w:t>имеются другие серьезные замечания эксперта (с комментарием)</w:t>
            </w:r>
          </w:p>
        </w:tc>
      </w:tr>
      <w:tr w:rsidR="00774FD7">
        <w:tc>
          <w:tcPr>
            <w:tcW w:w="9072" w:type="dxa"/>
            <w:gridSpan w:val="2"/>
          </w:tcPr>
          <w:p w:rsidR="00774FD7" w:rsidRDefault="00774FD7">
            <w:pPr>
              <w:pStyle w:val="ConsPlusNormal"/>
              <w:jc w:val="center"/>
              <w:outlineLvl w:val="2"/>
            </w:pPr>
            <w:r>
              <w:t>3. Инновационность, уникальность проекта</w:t>
            </w:r>
          </w:p>
        </w:tc>
      </w:tr>
      <w:tr w:rsidR="00774FD7">
        <w:tc>
          <w:tcPr>
            <w:tcW w:w="1135" w:type="dxa"/>
          </w:tcPr>
          <w:p w:rsidR="00774FD7" w:rsidRDefault="00774FD7">
            <w:pPr>
              <w:pStyle w:val="ConsPlusNormal"/>
              <w:jc w:val="center"/>
            </w:pPr>
            <w:r>
              <w:t>5 баллов</w:t>
            </w:r>
          </w:p>
        </w:tc>
        <w:tc>
          <w:tcPr>
            <w:tcW w:w="7937" w:type="dxa"/>
          </w:tcPr>
          <w:p w:rsidR="00774FD7" w:rsidRDefault="00774FD7">
            <w:pPr>
              <w:pStyle w:val="ConsPlusNormal"/>
            </w:pPr>
            <w:r>
              <w:t>Проект является инновационным, уникальным:</w:t>
            </w:r>
          </w:p>
          <w:p w:rsidR="00774FD7" w:rsidRDefault="00774FD7">
            <w:pPr>
              <w:pStyle w:val="ConsPlusNormal"/>
            </w:pPr>
            <w:r>
              <w:t>проект преимущественно направлен на внедрение новых или значительно улучшенных практик, методов в деятельность организации и (или) ее партнеров (что позволит существенно качественно улучшить такую деятельность), а также иных субъектов, реализующих деятельность в направлении решения заявленной проблемы и оказания поддержки указанным целевым группам, или разрабатывающих и применяющих авторские технологии и форматы;</w:t>
            </w:r>
          </w:p>
          <w:p w:rsidR="00774FD7" w:rsidRDefault="00774FD7">
            <w:pPr>
              <w:pStyle w:val="ConsPlusNormal"/>
            </w:pPr>
            <w:r>
              <w:t>у организации есть ресурсы и опыт, чтобы успешно внедрить описанные инновации</w:t>
            </w:r>
          </w:p>
        </w:tc>
      </w:tr>
      <w:tr w:rsidR="00774FD7">
        <w:tc>
          <w:tcPr>
            <w:tcW w:w="1135" w:type="dxa"/>
          </w:tcPr>
          <w:p w:rsidR="00774FD7" w:rsidRDefault="00774FD7">
            <w:pPr>
              <w:pStyle w:val="ConsPlusNormal"/>
              <w:jc w:val="center"/>
            </w:pPr>
            <w:r>
              <w:t>3 балла</w:t>
            </w:r>
          </w:p>
        </w:tc>
        <w:tc>
          <w:tcPr>
            <w:tcW w:w="7937" w:type="dxa"/>
          </w:tcPr>
          <w:p w:rsidR="00774FD7" w:rsidRDefault="00774FD7">
            <w:pPr>
              <w:pStyle w:val="ConsPlusNormal"/>
            </w:pPr>
            <w:r>
              <w:t>Проект имеет признаки инновационности, уникальности, но эти признаки несущественно влияют на его ожидаемые результаты:</w:t>
            </w:r>
          </w:p>
          <w:p w:rsidR="00774FD7" w:rsidRDefault="00774FD7">
            <w:pPr>
              <w:pStyle w:val="ConsPlusNormal"/>
            </w:pPr>
            <w:r>
              <w:t>проект предусматривает внедрение новых или значительно улучшенных процессов, методов, практик, но в заявке четко не описано, как это приведет к изменению содержания и результативности деятельности, которую осуществляет организация и (или) ее партнеры (например, отсутствует описание конкретных результатов внедрения инноваций);</w:t>
            </w:r>
          </w:p>
          <w:p w:rsidR="00774FD7" w:rsidRDefault="00774FD7">
            <w:pPr>
              <w:pStyle w:val="ConsPlusNormal"/>
            </w:pPr>
            <w:r>
              <w:t>у организации есть ресурсы, но опыт, чтобы успешно внедрить описанные инновации, отсутствует;</w:t>
            </w:r>
          </w:p>
          <w:p w:rsidR="00774FD7" w:rsidRDefault="00774FD7">
            <w:pPr>
              <w:pStyle w:val="ConsPlusNormal"/>
            </w:pPr>
            <w:r>
              <w:t>имеются другие замечания эксперта (с обоснованием)</w:t>
            </w:r>
          </w:p>
        </w:tc>
      </w:tr>
      <w:tr w:rsidR="00774FD7">
        <w:tc>
          <w:tcPr>
            <w:tcW w:w="1135" w:type="dxa"/>
          </w:tcPr>
          <w:p w:rsidR="00774FD7" w:rsidRDefault="00774FD7">
            <w:pPr>
              <w:pStyle w:val="ConsPlusNormal"/>
              <w:jc w:val="center"/>
            </w:pPr>
            <w:r>
              <w:t>1 балл</w:t>
            </w:r>
          </w:p>
        </w:tc>
        <w:tc>
          <w:tcPr>
            <w:tcW w:w="7937" w:type="dxa"/>
          </w:tcPr>
          <w:p w:rsidR="00774FD7" w:rsidRDefault="00774FD7">
            <w:pPr>
              <w:pStyle w:val="ConsPlusNormal"/>
            </w:pPr>
            <w:r>
              <w:t>Проект практически не имеет признаков инновационности, уникальности:</w:t>
            </w:r>
          </w:p>
          <w:p w:rsidR="00774FD7" w:rsidRDefault="00774FD7">
            <w:pPr>
              <w:pStyle w:val="ConsPlusNormal"/>
            </w:pPr>
            <w:r>
              <w:t>проект описывает использование новых или значительно улучшенных процессов, методов, практик, вместе с тем состав мероприятий проекта в явном виде не позволяет сделать вывод о том, что проект является уникальным по сравнению с деятельностью других организаций по соответствующей тематике;</w:t>
            </w:r>
          </w:p>
          <w:p w:rsidR="00774FD7" w:rsidRDefault="00774FD7">
            <w:pPr>
              <w:pStyle w:val="ConsPlusNormal"/>
            </w:pPr>
            <w:r>
              <w:t>ресурсы и опыт организации, указанные в заявке, не являются достаточными для реализации инновационных проектов;</w:t>
            </w:r>
          </w:p>
          <w:p w:rsidR="00774FD7" w:rsidRDefault="00774FD7">
            <w:pPr>
              <w:pStyle w:val="ConsPlusNormal"/>
            </w:pPr>
            <w:r>
              <w:t>имеются другие замечания эксперта (с обоснованием)</w:t>
            </w:r>
          </w:p>
        </w:tc>
      </w:tr>
      <w:tr w:rsidR="00774FD7">
        <w:tc>
          <w:tcPr>
            <w:tcW w:w="1135" w:type="dxa"/>
          </w:tcPr>
          <w:p w:rsidR="00774FD7" w:rsidRDefault="00774FD7">
            <w:pPr>
              <w:pStyle w:val="ConsPlusNormal"/>
              <w:jc w:val="center"/>
            </w:pPr>
            <w:r>
              <w:t>0 баллов</w:t>
            </w:r>
          </w:p>
        </w:tc>
        <w:tc>
          <w:tcPr>
            <w:tcW w:w="7937" w:type="dxa"/>
          </w:tcPr>
          <w:p w:rsidR="00774FD7" w:rsidRDefault="00774FD7">
            <w:pPr>
              <w:pStyle w:val="ConsPlusNormal"/>
            </w:pPr>
            <w:r>
              <w:t>Проект не является инновационным, уникальным:</w:t>
            </w:r>
          </w:p>
          <w:p w:rsidR="00774FD7" w:rsidRDefault="00774FD7">
            <w:pPr>
              <w:pStyle w:val="ConsPlusNormal"/>
            </w:pPr>
            <w:r>
              <w:t>проект описывает процессы, методы и практики, которые являются продолжением уже осуществляемой (ранее осуществлявшейся) деятельности организации и не являются инновационными и уникальными;</w:t>
            </w:r>
          </w:p>
          <w:p w:rsidR="00774FD7" w:rsidRDefault="00774FD7">
            <w:pPr>
              <w:pStyle w:val="ConsPlusNormal"/>
            </w:pPr>
            <w:r>
              <w:t>у организации отсутствуют ресурсы и опыт для реализации инновационных проектов;</w:t>
            </w:r>
          </w:p>
          <w:p w:rsidR="00774FD7" w:rsidRDefault="00774FD7">
            <w:pPr>
              <w:pStyle w:val="ConsPlusNormal"/>
            </w:pPr>
            <w:r>
              <w:t>имеются другие замечания эксперта (с обоснованием)</w:t>
            </w:r>
          </w:p>
        </w:tc>
      </w:tr>
      <w:tr w:rsidR="00774FD7">
        <w:tc>
          <w:tcPr>
            <w:tcW w:w="9072" w:type="dxa"/>
            <w:gridSpan w:val="2"/>
          </w:tcPr>
          <w:p w:rsidR="00774FD7" w:rsidRDefault="00774FD7">
            <w:pPr>
              <w:pStyle w:val="ConsPlusNormal"/>
              <w:jc w:val="center"/>
              <w:outlineLvl w:val="2"/>
            </w:pPr>
            <w:r>
              <w:t>4. Реалистичность бюджета проекта и обоснованность планируемых расходов на реализацию проекта</w:t>
            </w:r>
          </w:p>
        </w:tc>
      </w:tr>
      <w:tr w:rsidR="00774FD7">
        <w:tc>
          <w:tcPr>
            <w:tcW w:w="1135" w:type="dxa"/>
          </w:tcPr>
          <w:p w:rsidR="00774FD7" w:rsidRDefault="00774FD7">
            <w:pPr>
              <w:pStyle w:val="ConsPlusNormal"/>
              <w:jc w:val="center"/>
            </w:pPr>
            <w:r>
              <w:t>5 баллов</w:t>
            </w:r>
          </w:p>
        </w:tc>
        <w:tc>
          <w:tcPr>
            <w:tcW w:w="7937" w:type="dxa"/>
          </w:tcPr>
          <w:p w:rsidR="00774FD7" w:rsidRDefault="00774FD7">
            <w:pPr>
              <w:pStyle w:val="ConsPlusNormal"/>
            </w:pPr>
            <w:r>
              <w:t>Проект полностью соответствует данному критерию:</w:t>
            </w:r>
          </w:p>
          <w:p w:rsidR="00774FD7" w:rsidRDefault="00774FD7">
            <w:pPr>
              <w:pStyle w:val="ConsPlusNormal"/>
            </w:pPr>
            <w:r>
              <w:t>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rsidR="00774FD7" w:rsidRDefault="00774FD7">
            <w:pPr>
              <w:pStyle w:val="ConsPlusNormal"/>
            </w:pPr>
            <w:r>
              <w:t>все планируемые расходы реалистичны и обоснованы</w:t>
            </w:r>
          </w:p>
        </w:tc>
      </w:tr>
      <w:tr w:rsidR="00774FD7">
        <w:tc>
          <w:tcPr>
            <w:tcW w:w="1135" w:type="dxa"/>
          </w:tcPr>
          <w:p w:rsidR="00774FD7" w:rsidRDefault="00774FD7">
            <w:pPr>
              <w:pStyle w:val="ConsPlusNormal"/>
              <w:jc w:val="center"/>
            </w:pPr>
            <w:r>
              <w:t>3 балла</w:t>
            </w:r>
          </w:p>
        </w:tc>
        <w:tc>
          <w:tcPr>
            <w:tcW w:w="7937" w:type="dxa"/>
          </w:tcPr>
          <w:p w:rsidR="00774FD7" w:rsidRDefault="00774FD7">
            <w:pPr>
              <w:pStyle w:val="ConsPlusNormal"/>
            </w:pPr>
            <w:r>
              <w:t>Проект в целом соответствует данному критерию, однако имеются несущественные замечания эксперта:</w:t>
            </w:r>
          </w:p>
          <w:p w:rsidR="00774FD7" w:rsidRDefault="00774FD7">
            <w:pPr>
              <w:pStyle w:val="ConsPlusNormal"/>
            </w:pPr>
            <w:r>
              <w:t>в бюджете проекта предусмотрено финансовое обеспечение всех мероприятий проекта, но присутствуют незначительные расходы, которые непосредственно не связаны с мероприятиями проекта;</w:t>
            </w:r>
          </w:p>
          <w:p w:rsidR="00774FD7" w:rsidRDefault="00774FD7">
            <w:pPr>
              <w:pStyle w:val="ConsPlusNormal"/>
            </w:pPr>
            <w:r>
              <w:t>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p w:rsidR="00774FD7" w:rsidRDefault="00774FD7">
            <w:pPr>
              <w:pStyle w:val="ConsPlusNormal"/>
            </w:pPr>
            <w:r>
              <w:t>имеются другие замечания эксперта (с обоснованием)</w:t>
            </w:r>
          </w:p>
        </w:tc>
      </w:tr>
      <w:tr w:rsidR="00774FD7">
        <w:tc>
          <w:tcPr>
            <w:tcW w:w="1135" w:type="dxa"/>
          </w:tcPr>
          <w:p w:rsidR="00774FD7" w:rsidRDefault="00774FD7">
            <w:pPr>
              <w:pStyle w:val="ConsPlusNormal"/>
              <w:jc w:val="center"/>
            </w:pPr>
            <w:r>
              <w:t>1 балл</w:t>
            </w:r>
          </w:p>
        </w:tc>
        <w:tc>
          <w:tcPr>
            <w:tcW w:w="7937" w:type="dxa"/>
          </w:tcPr>
          <w:p w:rsidR="00774FD7" w:rsidRDefault="00774FD7">
            <w:pPr>
              <w:pStyle w:val="ConsPlusNormal"/>
            </w:pPr>
            <w:r>
              <w:t>Проект в целом соответствует данному критерию, однако имеются замечания эксперта, которые обязательно необходимо устранить:</w:t>
            </w:r>
          </w:p>
          <w:p w:rsidR="00774FD7" w:rsidRDefault="00774FD7">
            <w:pPr>
              <w:pStyle w:val="ConsPlusNormal"/>
            </w:pPr>
            <w:r>
              <w:t>не все предполагаемые расходы непосредственно связаны с мероприятиями проекта и достижением ожидаемых результатов;</w:t>
            </w:r>
          </w:p>
          <w:p w:rsidR="00774FD7" w:rsidRDefault="00774FD7">
            <w:pPr>
              <w:pStyle w:val="ConsPlusNormal"/>
            </w:pPr>
            <w:r>
              <w:t>в бюджете проекта предусмотрены побочные, не имеющие прямого отношения к реализации проекта, расходы;</w:t>
            </w:r>
          </w:p>
          <w:p w:rsidR="00774FD7" w:rsidRDefault="00774FD7">
            <w:pPr>
              <w:pStyle w:val="ConsPlusNormal"/>
            </w:pPr>
            <w:r>
              <w:t>имеются другие замечания эксперта (с обоснованием)</w:t>
            </w:r>
          </w:p>
        </w:tc>
      </w:tr>
      <w:tr w:rsidR="00774FD7">
        <w:tc>
          <w:tcPr>
            <w:tcW w:w="1135" w:type="dxa"/>
          </w:tcPr>
          <w:p w:rsidR="00774FD7" w:rsidRDefault="00774FD7">
            <w:pPr>
              <w:pStyle w:val="ConsPlusNormal"/>
              <w:jc w:val="center"/>
            </w:pPr>
            <w:r>
              <w:t>0 баллов</w:t>
            </w:r>
          </w:p>
        </w:tc>
        <w:tc>
          <w:tcPr>
            <w:tcW w:w="7937" w:type="dxa"/>
          </w:tcPr>
          <w:p w:rsidR="00774FD7" w:rsidRDefault="00774FD7">
            <w:pPr>
              <w:pStyle w:val="ConsPlusNormal"/>
            </w:pPr>
            <w:r>
              <w:t>Проект не соответствует данному критерию:</w:t>
            </w:r>
          </w:p>
          <w:p w:rsidR="00774FD7" w:rsidRDefault="00774FD7">
            <w:pPr>
              <w:pStyle w:val="ConsPlusNormal"/>
            </w:pPr>
            <w:r>
              <w:t>в бюджете проекта предусмотрены расходы, не соответствующие целевому характеру гранта, часть расходов не направлена на выполнение мероприятий проекта либо вообще не имеет отношения к реализации проекта;</w:t>
            </w:r>
          </w:p>
          <w:p w:rsidR="00774FD7" w:rsidRDefault="00774FD7">
            <w:pPr>
              <w:pStyle w:val="ConsPlusNormal"/>
            </w:pPr>
            <w:r>
              <w:t>расходы бюджета не реалистичны, имеются несоответствия между суммами в описании проекта и в его бюджете;</w:t>
            </w:r>
          </w:p>
          <w:p w:rsidR="00774FD7" w:rsidRDefault="00774FD7">
            <w:pPr>
              <w:pStyle w:val="ConsPlusNormal"/>
            </w:pPr>
            <w:r>
              <w:t>имеются другие замечания эксперта (с обоснованием)</w:t>
            </w:r>
          </w:p>
        </w:tc>
      </w:tr>
      <w:tr w:rsidR="00774FD7">
        <w:tc>
          <w:tcPr>
            <w:tcW w:w="9072" w:type="dxa"/>
            <w:gridSpan w:val="2"/>
          </w:tcPr>
          <w:p w:rsidR="00774FD7" w:rsidRDefault="00774FD7">
            <w:pPr>
              <w:pStyle w:val="ConsPlusNormal"/>
              <w:jc w:val="center"/>
              <w:outlineLvl w:val="2"/>
            </w:pPr>
            <w:r>
              <w:t>5. Собственный вклад организации и дополнительные ресурсы, привлекаемые на реализацию проекта</w:t>
            </w:r>
          </w:p>
        </w:tc>
      </w:tr>
      <w:tr w:rsidR="00774FD7">
        <w:tc>
          <w:tcPr>
            <w:tcW w:w="1135" w:type="dxa"/>
          </w:tcPr>
          <w:p w:rsidR="00774FD7" w:rsidRDefault="00774FD7">
            <w:pPr>
              <w:pStyle w:val="ConsPlusNormal"/>
              <w:jc w:val="center"/>
            </w:pPr>
            <w:r>
              <w:t>5 баллов</w:t>
            </w:r>
          </w:p>
        </w:tc>
        <w:tc>
          <w:tcPr>
            <w:tcW w:w="7937" w:type="dxa"/>
          </w:tcPr>
          <w:p w:rsidR="00774FD7" w:rsidRDefault="00774FD7">
            <w:pPr>
              <w:pStyle w:val="ConsPlusNormal"/>
            </w:pPr>
            <w:r>
              <w:t>Организация обеспечивает реальное привлечение дополнительных ресурсов на реализацию проекта в объеме 100% или более 100% бюджета:</w:t>
            </w:r>
          </w:p>
          <w:p w:rsidR="00774FD7" w:rsidRDefault="00774FD7">
            <w:pPr>
              <w:pStyle w:val="ConsPlusNormal"/>
            </w:pPr>
            <w:r>
              <w:t>организация располагает собственными ресурсами на реализацию проекта (привлеченные денежные средства, волонтеры, помещение в собственности, безвозмездном пользовании или аренде, оборудование, транспортные средства, интеллектуальные права и другие ресурсы, за исключением движимого и недвижимого имущества, находящегося в оперативном управлении муниципального бюджетного или автономного учреждения) и подтверждает их привлечение в смете расходов проекта;</w:t>
            </w:r>
          </w:p>
          <w:p w:rsidR="00774FD7" w:rsidRDefault="00774FD7">
            <w:pPr>
              <w:pStyle w:val="ConsPlusNormal"/>
            </w:pPr>
            <w:r>
              <w:t>уровень собственного вклада организации и дополнительных ресурсов составляет 100% или более 100% от запрашиваемой суммы гранта, при этом такой уровень корректно рассчитан (например, стоимость пользования имеющимся в собственности помещением и оборудованием рассчитана в части, необходимой для реализации проекта, и за срок реализации проекта)</w:t>
            </w:r>
          </w:p>
        </w:tc>
      </w:tr>
      <w:tr w:rsidR="00774FD7">
        <w:tc>
          <w:tcPr>
            <w:tcW w:w="1135" w:type="dxa"/>
          </w:tcPr>
          <w:p w:rsidR="00774FD7" w:rsidRDefault="00774FD7">
            <w:pPr>
              <w:pStyle w:val="ConsPlusNormal"/>
              <w:jc w:val="center"/>
            </w:pPr>
            <w:r>
              <w:t>3 балла</w:t>
            </w:r>
          </w:p>
        </w:tc>
        <w:tc>
          <w:tcPr>
            <w:tcW w:w="7937" w:type="dxa"/>
          </w:tcPr>
          <w:p w:rsidR="00774FD7" w:rsidRDefault="00774FD7">
            <w:pPr>
              <w:pStyle w:val="ConsPlusNormal"/>
            </w:pPr>
            <w:r>
              <w:t>Организация обеспечивает реальное привлечение дополнительных ресурсов на реализацию проекта в объеме от 60% до 99% бюджета проекта:</w:t>
            </w:r>
          </w:p>
          <w:p w:rsidR="00774FD7" w:rsidRDefault="00774FD7">
            <w:pPr>
              <w:pStyle w:val="ConsPlusNormal"/>
            </w:pPr>
            <w:r>
              <w:t>организация располагает собственными ресурсами на реализацию проекта (привлеченные денежные средства, волонтеры, помещение в собственности, безвозмездном пользовании или аренде, оборудование, транспортные средства, интеллектуальные права и другие, за исключением движимого и недвижимого имущества, находящегося в оперативном управлении муниципального бюджетного или автономного учреждения) и подтверждает их привлечение в смете расходов проекта;</w:t>
            </w:r>
          </w:p>
          <w:p w:rsidR="00774FD7" w:rsidRDefault="00774FD7">
            <w:pPr>
              <w:pStyle w:val="ConsPlusNormal"/>
            </w:pPr>
            <w:r>
              <w:t>уровень собственного вклада организации и дополнительных ресурсов составляет от 60% до 99% от запрашиваемой суммы гранта и рассчитан пропорционально объему и срокам, необходимым для реализации проекта;</w:t>
            </w:r>
          </w:p>
          <w:p w:rsidR="00774FD7" w:rsidRDefault="00774FD7">
            <w:pPr>
              <w:pStyle w:val="ConsPlusNormal"/>
            </w:pPr>
            <w:r>
              <w:t>имеются другие замечания эксперта (с обоснованием)</w:t>
            </w:r>
          </w:p>
        </w:tc>
      </w:tr>
      <w:tr w:rsidR="00774FD7">
        <w:tc>
          <w:tcPr>
            <w:tcW w:w="1135" w:type="dxa"/>
          </w:tcPr>
          <w:p w:rsidR="00774FD7" w:rsidRDefault="00774FD7">
            <w:pPr>
              <w:pStyle w:val="ConsPlusNormal"/>
              <w:jc w:val="center"/>
            </w:pPr>
            <w:r>
              <w:t>1 балл</w:t>
            </w:r>
          </w:p>
        </w:tc>
        <w:tc>
          <w:tcPr>
            <w:tcW w:w="7937" w:type="dxa"/>
          </w:tcPr>
          <w:p w:rsidR="00774FD7" w:rsidRDefault="00774FD7">
            <w:pPr>
              <w:pStyle w:val="ConsPlusNormal"/>
            </w:pPr>
            <w:r>
              <w:t>Организация обеспечивает реальное привлечение дополнительных ресурсов на реализацию проекта в объеме от 30% до 59% бюджета проекта:</w:t>
            </w:r>
          </w:p>
          <w:p w:rsidR="00774FD7" w:rsidRDefault="00774FD7">
            <w:pPr>
              <w:pStyle w:val="ConsPlusNormal"/>
            </w:pPr>
            <w:r>
              <w:t>организация располагает собственными ресурсами на реализацию проекта (привлеченные денежные средства, волонтеры, помещение в собственности, безвозмездном пользовании или аренде, оборудование, транспортные средства, интеллектуальные права и другие, за исключением движимого и недвижимого имущества, находящегося в оперативном управлении муниципального бюджетного или автономного учреждения) и подтверждает их привлечение в смете расходов проекта;</w:t>
            </w:r>
          </w:p>
          <w:p w:rsidR="00774FD7" w:rsidRDefault="00774FD7">
            <w:pPr>
              <w:pStyle w:val="ConsPlusNormal"/>
            </w:pPr>
            <w:r>
              <w:t>уровень собственного вклада организации и дополнительных ресурсов составляет от 30% до 59% от запрашиваемой суммы гранта и рассчитан пропорционально объему и срокам, необходимым для реализации проекта;</w:t>
            </w:r>
          </w:p>
          <w:p w:rsidR="00774FD7" w:rsidRDefault="00774FD7">
            <w:pPr>
              <w:pStyle w:val="ConsPlusNormal"/>
            </w:pPr>
            <w:r>
              <w:t>имеются другие замечания эксперта (с обоснованием)</w:t>
            </w:r>
          </w:p>
        </w:tc>
      </w:tr>
      <w:tr w:rsidR="00774FD7">
        <w:tc>
          <w:tcPr>
            <w:tcW w:w="1135" w:type="dxa"/>
          </w:tcPr>
          <w:p w:rsidR="00774FD7" w:rsidRDefault="00774FD7">
            <w:pPr>
              <w:pStyle w:val="ConsPlusNormal"/>
              <w:jc w:val="center"/>
            </w:pPr>
            <w:r>
              <w:t>0 баллов</w:t>
            </w:r>
          </w:p>
        </w:tc>
        <w:tc>
          <w:tcPr>
            <w:tcW w:w="7937" w:type="dxa"/>
          </w:tcPr>
          <w:p w:rsidR="00774FD7" w:rsidRDefault="00774FD7">
            <w:pPr>
              <w:pStyle w:val="ConsPlusNormal"/>
            </w:pPr>
            <w:r>
              <w:t>Организация не обеспечивает реальное привлечение дополнительных ресурсов на реализацию проекта в объеме 30% и более 30% бюджета проекта:</w:t>
            </w:r>
          </w:p>
          <w:p w:rsidR="00774FD7" w:rsidRDefault="00774FD7">
            <w:pPr>
              <w:pStyle w:val="ConsPlusNormal"/>
            </w:pPr>
            <w:r>
              <w:t>организация не располагает собственными ресурсами на реализацию проекта (привлеченные денежные средства, волонтеры, помещение в собственности, безвозмездном пользовании или аренде, оборудование, транспортные средства, интеллектуальные права и другие, за исключением движимого и недвижимого имущества, находящегося в оперативном управлении муниципального бюджетного или автономного учреждения) или не подтверждает их привлечение в смете расходов проекта;</w:t>
            </w:r>
          </w:p>
          <w:p w:rsidR="00774FD7" w:rsidRDefault="00774FD7">
            <w:pPr>
              <w:pStyle w:val="ConsPlusNormal"/>
            </w:pPr>
            <w:r>
              <w:t>уровень собственного вклада организации и дополнительных ресурсов заявлен в объеме 30% и более 30% от запрашиваемой суммы гранта, но не имеет подтверждения в смете расходов проекта;</w:t>
            </w:r>
          </w:p>
          <w:p w:rsidR="00774FD7" w:rsidRDefault="00774FD7">
            <w:pPr>
              <w:pStyle w:val="ConsPlusNormal"/>
            </w:pPr>
            <w:r>
              <w:t>имеются другие замечания эксперта (с обоснованием)</w:t>
            </w:r>
          </w:p>
        </w:tc>
      </w:tr>
      <w:tr w:rsidR="00774FD7">
        <w:tc>
          <w:tcPr>
            <w:tcW w:w="9072" w:type="dxa"/>
            <w:gridSpan w:val="2"/>
          </w:tcPr>
          <w:p w:rsidR="00774FD7" w:rsidRDefault="00774FD7">
            <w:pPr>
              <w:pStyle w:val="ConsPlusNormal"/>
              <w:jc w:val="center"/>
              <w:outlineLvl w:val="2"/>
            </w:pPr>
            <w:r>
              <w:t>6. Информационная открытость организации</w:t>
            </w:r>
          </w:p>
        </w:tc>
      </w:tr>
      <w:tr w:rsidR="00774FD7">
        <w:tc>
          <w:tcPr>
            <w:tcW w:w="1135" w:type="dxa"/>
          </w:tcPr>
          <w:p w:rsidR="00774FD7" w:rsidRDefault="00774FD7">
            <w:pPr>
              <w:pStyle w:val="ConsPlusNormal"/>
              <w:jc w:val="center"/>
            </w:pPr>
            <w:r>
              <w:t>5 баллов</w:t>
            </w:r>
          </w:p>
        </w:tc>
        <w:tc>
          <w:tcPr>
            <w:tcW w:w="7937" w:type="dxa"/>
          </w:tcPr>
          <w:p w:rsidR="00774FD7" w:rsidRDefault="00774FD7">
            <w:pPr>
              <w:pStyle w:val="ConsPlusNormal"/>
            </w:pPr>
            <w:r>
              <w:t>Данный критерий отлично выражен в заявке:</w:t>
            </w:r>
          </w:p>
          <w:p w:rsidR="00774FD7" w:rsidRDefault="00774FD7">
            <w:pPr>
              <w:pStyle w:val="ConsPlusNormal"/>
            </w:pPr>
            <w:r>
              <w:t>информацию о деятельности легко найти в Интернет с помощью поисковых запросов;</w:t>
            </w:r>
          </w:p>
          <w:p w:rsidR="00774FD7" w:rsidRDefault="00774FD7">
            <w:pPr>
              <w:pStyle w:val="ConsPlusNormal"/>
            </w:pPr>
            <w:r>
              <w:t>деятельность организации систематически освещается в средствах массовой информации;</w:t>
            </w:r>
          </w:p>
          <w:p w:rsidR="00774FD7" w:rsidRDefault="00774FD7">
            <w:pPr>
              <w:pStyle w:val="ConsPlusNormal"/>
            </w:pPr>
            <w:r>
              <w:t>организация имеет действующий, постоянно обновляемый сайт, на котором представлены подробные годовые отчеты о ее деятельности, размещена актуальная информация о реализованных проектах и мероприятиях, составе органов управления</w:t>
            </w:r>
          </w:p>
        </w:tc>
      </w:tr>
      <w:tr w:rsidR="00774FD7">
        <w:tc>
          <w:tcPr>
            <w:tcW w:w="1135" w:type="dxa"/>
          </w:tcPr>
          <w:p w:rsidR="00774FD7" w:rsidRDefault="00774FD7">
            <w:pPr>
              <w:pStyle w:val="ConsPlusNormal"/>
              <w:jc w:val="center"/>
            </w:pPr>
            <w:r>
              <w:t>3 балла</w:t>
            </w:r>
          </w:p>
        </w:tc>
        <w:tc>
          <w:tcPr>
            <w:tcW w:w="7937" w:type="dxa"/>
          </w:tcPr>
          <w:p w:rsidR="00774FD7" w:rsidRDefault="00774FD7">
            <w:pPr>
              <w:pStyle w:val="ConsPlusNormal"/>
            </w:pPr>
            <w:r>
              <w:t>Данный критерий хорошо выражен в заявке:</w:t>
            </w:r>
          </w:p>
          <w:p w:rsidR="00774FD7" w:rsidRDefault="00774FD7">
            <w:pPr>
              <w:pStyle w:val="ConsPlusNormal"/>
            </w:pPr>
            <w:r>
              <w:t>информацию о деятельности легко найти в Интернет с помощью поисковых запросов;</w:t>
            </w:r>
          </w:p>
          <w:p w:rsidR="00774FD7" w:rsidRDefault="00774FD7">
            <w:pPr>
              <w:pStyle w:val="ConsPlusNormal"/>
            </w:pPr>
            <w:r>
              <w:t>деятельность организации периодически освещается в средствах массовой информации;</w:t>
            </w:r>
          </w:p>
          <w:p w:rsidR="00774FD7" w:rsidRDefault="00774FD7">
            <w:pPr>
              <w:pStyle w:val="ConsPlusNormal"/>
            </w:pPr>
            <w:r>
              <w:t>организация имеет действующий сайт, страницы (группы) в социальных сетях с актуальной информацией, однако без подробных сведений о работе организации, привлекаемых ею ресурсах, составе органов управления, реализованных программах, проектах, годовых отчетов;</w:t>
            </w:r>
          </w:p>
          <w:p w:rsidR="00774FD7" w:rsidRDefault="00774FD7">
            <w:pPr>
              <w:pStyle w:val="ConsPlusNormal"/>
            </w:pPr>
            <w:r>
              <w:t>имеются другие замечания эксперта (с обоснованием)</w:t>
            </w:r>
          </w:p>
        </w:tc>
      </w:tr>
      <w:tr w:rsidR="00774FD7">
        <w:tc>
          <w:tcPr>
            <w:tcW w:w="1135" w:type="dxa"/>
          </w:tcPr>
          <w:p w:rsidR="00774FD7" w:rsidRDefault="00774FD7">
            <w:pPr>
              <w:pStyle w:val="ConsPlusNormal"/>
              <w:jc w:val="center"/>
            </w:pPr>
            <w:r>
              <w:t>1 балл</w:t>
            </w:r>
          </w:p>
        </w:tc>
        <w:tc>
          <w:tcPr>
            <w:tcW w:w="7937" w:type="dxa"/>
          </w:tcPr>
          <w:p w:rsidR="00774FD7" w:rsidRDefault="00774FD7">
            <w:pPr>
              <w:pStyle w:val="ConsPlusNormal"/>
            </w:pPr>
            <w:r>
              <w:t>Данный критерий удовлетворительно выражен в заявке:</w:t>
            </w:r>
          </w:p>
          <w:p w:rsidR="00774FD7" w:rsidRDefault="00774FD7">
            <w:pPr>
              <w:pStyle w:val="ConsPlusNormal"/>
            </w:pPr>
            <w:r>
              <w:t>информацию о деятельности сложно найти в Интернет с помощью поисковых запросов;</w:t>
            </w:r>
          </w:p>
          <w:p w:rsidR="00774FD7" w:rsidRDefault="00774FD7">
            <w:pPr>
              <w:pStyle w:val="ConsPlusNormal"/>
            </w:pPr>
            <w:r>
              <w:t>деятельность организации мало освещается в средствах массовой информации и в Интернет;</w:t>
            </w:r>
          </w:p>
          <w:p w:rsidR="00774FD7" w:rsidRDefault="00774FD7">
            <w:pPr>
              <w:pStyle w:val="ConsPlusNormal"/>
            </w:pPr>
            <w:r>
              <w:t>организация имеет сайт и (или) страницы (группы) в социальной сети, которые содержат неактуальную (устаревшую) информацию;</w:t>
            </w:r>
          </w:p>
          <w:p w:rsidR="00774FD7" w:rsidRDefault="00774FD7">
            <w:pPr>
              <w:pStyle w:val="ConsPlusNormal"/>
            </w:pPr>
            <w:r>
              <w:t>имеются другие замечания эксперта (с комментарием)</w:t>
            </w:r>
          </w:p>
        </w:tc>
      </w:tr>
      <w:tr w:rsidR="00774FD7">
        <w:tc>
          <w:tcPr>
            <w:tcW w:w="1135" w:type="dxa"/>
          </w:tcPr>
          <w:p w:rsidR="00774FD7" w:rsidRDefault="00774FD7">
            <w:pPr>
              <w:pStyle w:val="ConsPlusNormal"/>
              <w:jc w:val="center"/>
            </w:pPr>
            <w:r>
              <w:t>0 баллов</w:t>
            </w:r>
          </w:p>
        </w:tc>
        <w:tc>
          <w:tcPr>
            <w:tcW w:w="7937" w:type="dxa"/>
          </w:tcPr>
          <w:p w:rsidR="00774FD7" w:rsidRDefault="00774FD7">
            <w:pPr>
              <w:pStyle w:val="ConsPlusNormal"/>
            </w:pPr>
            <w:r>
              <w:t>Данный критерий плохо выражен в заявке:</w:t>
            </w:r>
          </w:p>
          <w:p w:rsidR="00774FD7" w:rsidRDefault="00774FD7">
            <w:pPr>
              <w:pStyle w:val="ConsPlusNormal"/>
            </w:pPr>
            <w:r>
              <w:t>информация о деятельности организации практически отсутствует в Интернет;</w:t>
            </w:r>
          </w:p>
          <w:p w:rsidR="00774FD7" w:rsidRDefault="00774FD7">
            <w:pPr>
              <w:pStyle w:val="ConsPlusNormal"/>
            </w:pPr>
            <w:r>
              <w:t>деятельность организации не освещается в средствах массовой информации;</w:t>
            </w:r>
          </w:p>
          <w:p w:rsidR="00774FD7" w:rsidRDefault="00774FD7">
            <w:pPr>
              <w:pStyle w:val="ConsPlusNormal"/>
            </w:pPr>
            <w:r>
              <w:t>организация не имеет действующего сайта, страницы (группы) в социальных сетях;</w:t>
            </w:r>
          </w:p>
          <w:p w:rsidR="00774FD7" w:rsidRDefault="00774FD7">
            <w:pPr>
              <w:pStyle w:val="ConsPlusNormal"/>
            </w:pPr>
            <w:r>
              <w:t>имеются другие замечания эксперта (с обоснованием)</w:t>
            </w:r>
          </w:p>
        </w:tc>
      </w:tr>
    </w:tbl>
    <w:p w:rsidR="00774FD7" w:rsidRDefault="00774FD7">
      <w:pPr>
        <w:pStyle w:val="ConsPlusNormal"/>
        <w:jc w:val="both"/>
      </w:pPr>
    </w:p>
    <w:p w:rsidR="00774FD7" w:rsidRDefault="00774FD7">
      <w:pPr>
        <w:pStyle w:val="ConsPlusNormal"/>
        <w:ind w:firstLine="540"/>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right"/>
        <w:outlineLvl w:val="1"/>
      </w:pPr>
      <w:r>
        <w:t>Приложение 6</w:t>
      </w:r>
    </w:p>
    <w:p w:rsidR="00774FD7" w:rsidRDefault="00774FD7">
      <w:pPr>
        <w:pStyle w:val="ConsPlusNormal"/>
        <w:jc w:val="right"/>
      </w:pPr>
      <w:r>
        <w:t>к Порядку</w:t>
      </w:r>
    </w:p>
    <w:p w:rsidR="00774FD7" w:rsidRDefault="00774FD7">
      <w:pPr>
        <w:pStyle w:val="ConsPlusNormal"/>
        <w:jc w:val="right"/>
      </w:pPr>
      <w:r>
        <w:t>предоставления грантов в форме</w:t>
      </w:r>
    </w:p>
    <w:p w:rsidR="00774FD7" w:rsidRDefault="00774FD7">
      <w:pPr>
        <w:pStyle w:val="ConsPlusNormal"/>
        <w:jc w:val="right"/>
      </w:pPr>
      <w:r>
        <w:t>субсидий за счет средств бюджета</w:t>
      </w:r>
    </w:p>
    <w:p w:rsidR="00774FD7" w:rsidRDefault="00774FD7">
      <w:pPr>
        <w:pStyle w:val="ConsPlusNormal"/>
        <w:jc w:val="right"/>
      </w:pPr>
      <w:r>
        <w:t>города Перми на финансовое</w:t>
      </w:r>
    </w:p>
    <w:p w:rsidR="00774FD7" w:rsidRDefault="00774FD7">
      <w:pPr>
        <w:pStyle w:val="ConsPlusNormal"/>
        <w:jc w:val="right"/>
      </w:pPr>
      <w:r>
        <w:t>обеспечение затрат, связанных</w:t>
      </w:r>
    </w:p>
    <w:p w:rsidR="00774FD7" w:rsidRDefault="00774FD7">
      <w:pPr>
        <w:pStyle w:val="ConsPlusNormal"/>
        <w:jc w:val="right"/>
      </w:pPr>
      <w:r>
        <w:t>с реализацией социально значимых</w:t>
      </w:r>
    </w:p>
    <w:p w:rsidR="00774FD7" w:rsidRDefault="00774FD7">
      <w:pPr>
        <w:pStyle w:val="ConsPlusNormal"/>
        <w:jc w:val="right"/>
      </w:pPr>
      <w:r>
        <w:t>проектов победителями ежегодного</w:t>
      </w:r>
    </w:p>
    <w:p w:rsidR="00774FD7" w:rsidRDefault="00774FD7">
      <w:pPr>
        <w:pStyle w:val="ConsPlusNormal"/>
        <w:jc w:val="right"/>
      </w:pPr>
      <w:r>
        <w:t>городского конкурса социально</w:t>
      </w:r>
    </w:p>
    <w:p w:rsidR="00774FD7" w:rsidRDefault="00774FD7">
      <w:pPr>
        <w:pStyle w:val="ConsPlusNormal"/>
        <w:jc w:val="right"/>
      </w:pPr>
      <w:r>
        <w:t>значимых проектов</w:t>
      </w:r>
    </w:p>
    <w:p w:rsidR="00774FD7" w:rsidRDefault="0077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4FD7">
        <w:tc>
          <w:tcPr>
            <w:tcW w:w="60" w:type="dxa"/>
            <w:tcBorders>
              <w:top w:val="nil"/>
              <w:left w:val="nil"/>
              <w:bottom w:val="nil"/>
              <w:right w:val="nil"/>
            </w:tcBorders>
            <w:shd w:val="clear" w:color="auto" w:fill="CED3F1"/>
            <w:tcMar>
              <w:top w:w="0" w:type="dxa"/>
              <w:left w:w="0" w:type="dxa"/>
              <w:bottom w:w="0" w:type="dxa"/>
              <w:right w:w="0" w:type="dxa"/>
            </w:tcMar>
          </w:tcPr>
          <w:p w:rsidR="00774FD7" w:rsidRDefault="0077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D7" w:rsidRDefault="00774FD7">
            <w:pPr>
              <w:pStyle w:val="ConsPlusNormal"/>
              <w:jc w:val="center"/>
            </w:pPr>
            <w:r>
              <w:rPr>
                <w:color w:val="392C69"/>
              </w:rPr>
              <w:t>Список изменяющих документов</w:t>
            </w:r>
          </w:p>
          <w:p w:rsidR="00774FD7" w:rsidRDefault="00774FD7">
            <w:pPr>
              <w:pStyle w:val="ConsPlusNormal"/>
              <w:jc w:val="center"/>
            </w:pPr>
            <w:r>
              <w:rPr>
                <w:color w:val="392C69"/>
              </w:rPr>
              <w:t xml:space="preserve">(в ред. </w:t>
            </w:r>
            <w:hyperlink r:id="rId164">
              <w:r>
                <w:rPr>
                  <w:color w:val="0000FF"/>
                </w:rPr>
                <w:t>Постановления</w:t>
              </w:r>
            </w:hyperlink>
            <w:r>
              <w:rPr>
                <w:color w:val="392C69"/>
              </w:rPr>
              <w:t xml:space="preserve"> Администрации г. Перми от 10.10.2023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774FD7" w:rsidRDefault="00774FD7">
            <w:pPr>
              <w:pStyle w:val="ConsPlusNormal"/>
            </w:pPr>
          </w:p>
        </w:tc>
      </w:tr>
    </w:tbl>
    <w:p w:rsidR="00774FD7" w:rsidRDefault="00774FD7">
      <w:pPr>
        <w:pStyle w:val="ConsPlusNormal"/>
        <w:jc w:val="both"/>
      </w:pPr>
    </w:p>
    <w:p w:rsidR="00774FD7" w:rsidRDefault="00774FD7">
      <w:pPr>
        <w:pStyle w:val="ConsPlusNormal"/>
        <w:jc w:val="center"/>
      </w:pPr>
      <w:bookmarkStart w:id="23" w:name="P1209"/>
      <w:bookmarkEnd w:id="23"/>
      <w:r>
        <w:t>АНКЕТА</w:t>
      </w:r>
    </w:p>
    <w:p w:rsidR="00774FD7" w:rsidRDefault="00774FD7">
      <w:pPr>
        <w:pStyle w:val="ConsPlusNormal"/>
        <w:jc w:val="center"/>
      </w:pPr>
      <w:r>
        <w:t>эксперта (независимого эксперта) ежегодного городского</w:t>
      </w:r>
    </w:p>
    <w:p w:rsidR="00774FD7" w:rsidRDefault="00774FD7">
      <w:pPr>
        <w:pStyle w:val="ConsPlusNormal"/>
        <w:jc w:val="center"/>
      </w:pPr>
      <w:r>
        <w:t>конкурса социально значимых проектов "Город - это мы"</w:t>
      </w:r>
    </w:p>
    <w:p w:rsidR="00774FD7" w:rsidRDefault="00774FD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340"/>
        <w:gridCol w:w="3458"/>
        <w:gridCol w:w="340"/>
        <w:gridCol w:w="3345"/>
      </w:tblGrid>
      <w:tr w:rsidR="00774FD7">
        <w:tc>
          <w:tcPr>
            <w:tcW w:w="1587" w:type="dxa"/>
            <w:tcBorders>
              <w:top w:val="single" w:sz="4" w:space="0" w:color="auto"/>
              <w:bottom w:val="single" w:sz="4" w:space="0" w:color="auto"/>
            </w:tcBorders>
          </w:tcPr>
          <w:p w:rsidR="00774FD7" w:rsidRDefault="00774FD7">
            <w:pPr>
              <w:pStyle w:val="ConsPlusNormal"/>
              <w:jc w:val="center"/>
            </w:pPr>
            <w:r>
              <w:t>Номер проекта</w:t>
            </w:r>
          </w:p>
          <w:p w:rsidR="00774FD7" w:rsidRDefault="00774FD7">
            <w:pPr>
              <w:pStyle w:val="ConsPlusNormal"/>
              <w:jc w:val="center"/>
            </w:pPr>
            <w:r>
              <w:t>___________</w:t>
            </w:r>
          </w:p>
        </w:tc>
        <w:tc>
          <w:tcPr>
            <w:tcW w:w="340" w:type="dxa"/>
            <w:tcBorders>
              <w:top w:val="nil"/>
              <w:bottom w:val="nil"/>
            </w:tcBorders>
          </w:tcPr>
          <w:p w:rsidR="00774FD7" w:rsidRDefault="00774FD7">
            <w:pPr>
              <w:pStyle w:val="ConsPlusNormal"/>
            </w:pPr>
          </w:p>
        </w:tc>
        <w:tc>
          <w:tcPr>
            <w:tcW w:w="3458" w:type="dxa"/>
            <w:tcBorders>
              <w:top w:val="single" w:sz="4" w:space="0" w:color="auto"/>
              <w:bottom w:val="single" w:sz="4" w:space="0" w:color="auto"/>
            </w:tcBorders>
          </w:tcPr>
          <w:p w:rsidR="00774FD7" w:rsidRDefault="00774FD7">
            <w:pPr>
              <w:pStyle w:val="ConsPlusNormal"/>
              <w:jc w:val="center"/>
            </w:pPr>
            <w:r>
              <w:t>Номинация</w:t>
            </w:r>
          </w:p>
          <w:p w:rsidR="00774FD7" w:rsidRDefault="00774FD7">
            <w:pPr>
              <w:pStyle w:val="ConsPlusNormal"/>
            </w:pPr>
          </w:p>
          <w:p w:rsidR="00774FD7" w:rsidRDefault="00774FD7">
            <w:pPr>
              <w:pStyle w:val="ConsPlusNormal"/>
              <w:jc w:val="center"/>
            </w:pPr>
            <w:r>
              <w:t>______________________</w:t>
            </w:r>
          </w:p>
        </w:tc>
        <w:tc>
          <w:tcPr>
            <w:tcW w:w="340" w:type="dxa"/>
            <w:tcBorders>
              <w:top w:val="nil"/>
              <w:bottom w:val="nil"/>
            </w:tcBorders>
          </w:tcPr>
          <w:p w:rsidR="00774FD7" w:rsidRDefault="00774FD7">
            <w:pPr>
              <w:pStyle w:val="ConsPlusNormal"/>
            </w:pPr>
          </w:p>
        </w:tc>
        <w:tc>
          <w:tcPr>
            <w:tcW w:w="3345" w:type="dxa"/>
            <w:tcBorders>
              <w:top w:val="single" w:sz="4" w:space="0" w:color="auto"/>
              <w:bottom w:val="single" w:sz="4" w:space="0" w:color="auto"/>
            </w:tcBorders>
            <w:vAlign w:val="center"/>
          </w:tcPr>
          <w:p w:rsidR="00774FD7" w:rsidRDefault="00774FD7">
            <w:pPr>
              <w:pStyle w:val="ConsPlusNormal"/>
              <w:jc w:val="center"/>
            </w:pPr>
            <w:r>
              <w:t>Дата проведения экспертной оценки</w:t>
            </w:r>
          </w:p>
          <w:p w:rsidR="00774FD7" w:rsidRDefault="00774FD7">
            <w:pPr>
              <w:pStyle w:val="ConsPlusNormal"/>
              <w:jc w:val="center"/>
            </w:pPr>
            <w:r>
              <w:t>"____" ___________ 20____ г.</w:t>
            </w:r>
          </w:p>
        </w:tc>
      </w:tr>
    </w:tbl>
    <w:p w:rsidR="00774FD7" w:rsidRDefault="00774F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4"/>
        <w:gridCol w:w="1247"/>
      </w:tblGrid>
      <w:tr w:rsidR="00774FD7">
        <w:tc>
          <w:tcPr>
            <w:tcW w:w="7824" w:type="dxa"/>
          </w:tcPr>
          <w:p w:rsidR="00774FD7" w:rsidRDefault="00774FD7">
            <w:pPr>
              <w:pStyle w:val="ConsPlusNormal"/>
              <w:jc w:val="center"/>
            </w:pPr>
            <w:r>
              <w:t>Критерий оценки проекта</w:t>
            </w:r>
          </w:p>
        </w:tc>
        <w:tc>
          <w:tcPr>
            <w:tcW w:w="1247" w:type="dxa"/>
          </w:tcPr>
          <w:p w:rsidR="00774FD7" w:rsidRDefault="00774FD7">
            <w:pPr>
              <w:pStyle w:val="ConsPlusNormal"/>
              <w:jc w:val="center"/>
            </w:pPr>
            <w:r>
              <w:t>Оценка</w:t>
            </w:r>
          </w:p>
        </w:tc>
      </w:tr>
      <w:tr w:rsidR="00774FD7">
        <w:tc>
          <w:tcPr>
            <w:tcW w:w="7824" w:type="dxa"/>
            <w:vAlign w:val="center"/>
          </w:tcPr>
          <w:p w:rsidR="00774FD7" w:rsidRDefault="00774FD7">
            <w:pPr>
              <w:pStyle w:val="ConsPlusNormal"/>
            </w:pPr>
            <w:r>
              <w:t>1. Актуальность и социальная значимость проекта</w:t>
            </w:r>
          </w:p>
        </w:tc>
        <w:tc>
          <w:tcPr>
            <w:tcW w:w="1247" w:type="dxa"/>
          </w:tcPr>
          <w:p w:rsidR="00774FD7" w:rsidRDefault="00774FD7">
            <w:pPr>
              <w:pStyle w:val="ConsPlusNormal"/>
            </w:pPr>
          </w:p>
        </w:tc>
      </w:tr>
      <w:tr w:rsidR="00774FD7">
        <w:tc>
          <w:tcPr>
            <w:tcW w:w="7824" w:type="dxa"/>
            <w:vAlign w:val="center"/>
          </w:tcPr>
          <w:p w:rsidR="00774FD7" w:rsidRDefault="00774FD7">
            <w:pPr>
              <w:pStyle w:val="ConsPlusNormal"/>
            </w:pPr>
            <w:r>
              <w:t>2. Логическая связность и реализуемость проекта, соответствие мероприятий проекта его целям, задачам и ожидаемым результатам</w:t>
            </w:r>
          </w:p>
        </w:tc>
        <w:tc>
          <w:tcPr>
            <w:tcW w:w="1247" w:type="dxa"/>
          </w:tcPr>
          <w:p w:rsidR="00774FD7" w:rsidRDefault="00774FD7">
            <w:pPr>
              <w:pStyle w:val="ConsPlusNormal"/>
            </w:pPr>
          </w:p>
        </w:tc>
      </w:tr>
      <w:tr w:rsidR="00774FD7">
        <w:tc>
          <w:tcPr>
            <w:tcW w:w="7824" w:type="dxa"/>
            <w:vAlign w:val="center"/>
          </w:tcPr>
          <w:p w:rsidR="00774FD7" w:rsidRDefault="00774FD7">
            <w:pPr>
              <w:pStyle w:val="ConsPlusNormal"/>
            </w:pPr>
            <w:r>
              <w:t>3. Инновационность, уникальность проекта</w:t>
            </w:r>
          </w:p>
        </w:tc>
        <w:tc>
          <w:tcPr>
            <w:tcW w:w="1247" w:type="dxa"/>
          </w:tcPr>
          <w:p w:rsidR="00774FD7" w:rsidRDefault="00774FD7">
            <w:pPr>
              <w:pStyle w:val="ConsPlusNormal"/>
            </w:pPr>
          </w:p>
        </w:tc>
      </w:tr>
      <w:tr w:rsidR="00774FD7">
        <w:tc>
          <w:tcPr>
            <w:tcW w:w="7824" w:type="dxa"/>
            <w:vAlign w:val="center"/>
          </w:tcPr>
          <w:p w:rsidR="00774FD7" w:rsidRDefault="00774FD7">
            <w:pPr>
              <w:pStyle w:val="ConsPlusNormal"/>
            </w:pPr>
            <w:r>
              <w:t>4. Реалистичность бюджета проекта и обоснованность планируемых расходов на реализацию проекта</w:t>
            </w:r>
          </w:p>
        </w:tc>
        <w:tc>
          <w:tcPr>
            <w:tcW w:w="1247" w:type="dxa"/>
          </w:tcPr>
          <w:p w:rsidR="00774FD7" w:rsidRDefault="00774FD7">
            <w:pPr>
              <w:pStyle w:val="ConsPlusNormal"/>
            </w:pPr>
          </w:p>
        </w:tc>
      </w:tr>
      <w:tr w:rsidR="00774FD7">
        <w:tc>
          <w:tcPr>
            <w:tcW w:w="7824" w:type="dxa"/>
            <w:vAlign w:val="center"/>
          </w:tcPr>
          <w:p w:rsidR="00774FD7" w:rsidRDefault="00774FD7">
            <w:pPr>
              <w:pStyle w:val="ConsPlusNormal"/>
            </w:pPr>
            <w:r>
              <w:t>5. Собственный вклад организации и дополнительные ресурсы, привлекаемые на реализацию проекта, перспективы его дальнейшего развития</w:t>
            </w:r>
          </w:p>
        </w:tc>
        <w:tc>
          <w:tcPr>
            <w:tcW w:w="1247" w:type="dxa"/>
          </w:tcPr>
          <w:p w:rsidR="00774FD7" w:rsidRDefault="00774FD7">
            <w:pPr>
              <w:pStyle w:val="ConsPlusNormal"/>
            </w:pPr>
          </w:p>
        </w:tc>
      </w:tr>
      <w:tr w:rsidR="00774FD7">
        <w:tc>
          <w:tcPr>
            <w:tcW w:w="7824" w:type="dxa"/>
            <w:vAlign w:val="center"/>
          </w:tcPr>
          <w:p w:rsidR="00774FD7" w:rsidRDefault="00774FD7">
            <w:pPr>
              <w:pStyle w:val="ConsPlusNormal"/>
            </w:pPr>
            <w:r>
              <w:t>6. Информационная открытость организации</w:t>
            </w:r>
          </w:p>
        </w:tc>
        <w:tc>
          <w:tcPr>
            <w:tcW w:w="1247" w:type="dxa"/>
          </w:tcPr>
          <w:p w:rsidR="00774FD7" w:rsidRDefault="00774FD7">
            <w:pPr>
              <w:pStyle w:val="ConsPlusNormal"/>
            </w:pPr>
          </w:p>
        </w:tc>
      </w:tr>
      <w:tr w:rsidR="00774FD7">
        <w:tc>
          <w:tcPr>
            <w:tcW w:w="7824" w:type="dxa"/>
            <w:vAlign w:val="center"/>
          </w:tcPr>
          <w:p w:rsidR="00774FD7" w:rsidRDefault="00774FD7">
            <w:pPr>
              <w:pStyle w:val="ConsPlusNormal"/>
            </w:pPr>
            <w:r>
              <w:t>Итого</w:t>
            </w:r>
          </w:p>
        </w:tc>
        <w:tc>
          <w:tcPr>
            <w:tcW w:w="1247" w:type="dxa"/>
          </w:tcPr>
          <w:p w:rsidR="00774FD7" w:rsidRDefault="00774FD7">
            <w:pPr>
              <w:pStyle w:val="ConsPlusNormal"/>
            </w:pPr>
          </w:p>
        </w:tc>
      </w:tr>
    </w:tbl>
    <w:p w:rsidR="00774FD7" w:rsidRDefault="00774FD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774FD7">
        <w:tc>
          <w:tcPr>
            <w:tcW w:w="9070" w:type="dxa"/>
            <w:gridSpan w:val="2"/>
            <w:tcBorders>
              <w:top w:val="nil"/>
              <w:left w:val="nil"/>
              <w:bottom w:val="nil"/>
              <w:right w:val="nil"/>
            </w:tcBorders>
          </w:tcPr>
          <w:p w:rsidR="00774FD7" w:rsidRDefault="00774FD7">
            <w:pPr>
              <w:pStyle w:val="ConsPlusNormal"/>
              <w:ind w:firstLine="283"/>
              <w:jc w:val="both"/>
            </w:pPr>
            <w:r>
              <w:t>Суммарная максимальная оценка каждого проекта, выставляемая одним экспертом (независимым экспертом), составляет 35 баллов, минимальная - 0 баллов.</w:t>
            </w:r>
          </w:p>
          <w:p w:rsidR="00774FD7" w:rsidRDefault="00774FD7">
            <w:pPr>
              <w:pStyle w:val="ConsPlusNormal"/>
            </w:pPr>
          </w:p>
          <w:p w:rsidR="00774FD7" w:rsidRDefault="00774FD7">
            <w:pPr>
              <w:pStyle w:val="ConsPlusNormal"/>
              <w:ind w:firstLine="283"/>
              <w:jc w:val="both"/>
            </w:pPr>
            <w:r>
              <w:t>Замечания эксперта (независимого эксперта):</w:t>
            </w:r>
          </w:p>
          <w:p w:rsidR="00774FD7" w:rsidRDefault="00774FD7">
            <w:pPr>
              <w:pStyle w:val="ConsPlusNormal"/>
              <w:jc w:val="both"/>
            </w:pPr>
            <w:r>
              <w:t>_________________________________________________________________________</w:t>
            </w:r>
          </w:p>
          <w:p w:rsidR="00774FD7" w:rsidRDefault="00774FD7">
            <w:pPr>
              <w:pStyle w:val="ConsPlusNormal"/>
              <w:jc w:val="both"/>
            </w:pPr>
            <w:r>
              <w:t>_________________________________________________________________________</w:t>
            </w:r>
          </w:p>
          <w:p w:rsidR="00774FD7" w:rsidRDefault="00774FD7">
            <w:pPr>
              <w:pStyle w:val="ConsPlusNormal"/>
              <w:jc w:val="both"/>
            </w:pPr>
            <w:r>
              <w:t>_________________________________________________________________________</w:t>
            </w:r>
          </w:p>
        </w:tc>
      </w:tr>
      <w:tr w:rsidR="00774FD7">
        <w:tc>
          <w:tcPr>
            <w:tcW w:w="6009" w:type="dxa"/>
            <w:tcBorders>
              <w:top w:val="nil"/>
              <w:left w:val="nil"/>
              <w:bottom w:val="nil"/>
              <w:right w:val="nil"/>
            </w:tcBorders>
          </w:tcPr>
          <w:p w:rsidR="00774FD7" w:rsidRDefault="00774FD7">
            <w:pPr>
              <w:pStyle w:val="ConsPlusNormal"/>
              <w:jc w:val="center"/>
            </w:pPr>
            <w:r>
              <w:t>_______________________________________________/</w:t>
            </w:r>
          </w:p>
          <w:p w:rsidR="00774FD7" w:rsidRDefault="00774FD7">
            <w:pPr>
              <w:pStyle w:val="ConsPlusNormal"/>
              <w:jc w:val="center"/>
            </w:pPr>
            <w:r>
              <w:t>(Ф.И.О. эксперта (независимого эксперта)/</w:t>
            </w:r>
          </w:p>
        </w:tc>
        <w:tc>
          <w:tcPr>
            <w:tcW w:w="3061" w:type="dxa"/>
            <w:tcBorders>
              <w:top w:val="nil"/>
              <w:left w:val="nil"/>
              <w:bottom w:val="nil"/>
              <w:right w:val="nil"/>
            </w:tcBorders>
          </w:tcPr>
          <w:p w:rsidR="00774FD7" w:rsidRDefault="00774FD7">
            <w:pPr>
              <w:pStyle w:val="ConsPlusNormal"/>
              <w:jc w:val="center"/>
            </w:pPr>
            <w:r>
              <w:t>_______________________</w:t>
            </w:r>
          </w:p>
          <w:p w:rsidR="00774FD7" w:rsidRDefault="00774FD7">
            <w:pPr>
              <w:pStyle w:val="ConsPlusNormal"/>
              <w:jc w:val="center"/>
            </w:pPr>
            <w:r>
              <w:t>(подпись)</w:t>
            </w:r>
          </w:p>
        </w:tc>
      </w:tr>
    </w:tbl>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right"/>
        <w:outlineLvl w:val="1"/>
      </w:pPr>
      <w:r>
        <w:t>Приложение 7</w:t>
      </w:r>
    </w:p>
    <w:p w:rsidR="00774FD7" w:rsidRDefault="00774FD7">
      <w:pPr>
        <w:pStyle w:val="ConsPlusNormal"/>
        <w:jc w:val="right"/>
      </w:pPr>
      <w:r>
        <w:t>к Порядку</w:t>
      </w:r>
    </w:p>
    <w:p w:rsidR="00774FD7" w:rsidRDefault="00774FD7">
      <w:pPr>
        <w:pStyle w:val="ConsPlusNormal"/>
        <w:jc w:val="right"/>
      </w:pPr>
      <w:r>
        <w:t>предоставления грантов в форме</w:t>
      </w:r>
    </w:p>
    <w:p w:rsidR="00774FD7" w:rsidRDefault="00774FD7">
      <w:pPr>
        <w:pStyle w:val="ConsPlusNormal"/>
        <w:jc w:val="right"/>
      </w:pPr>
      <w:r>
        <w:t>субсидий за счет средств бюджета</w:t>
      </w:r>
    </w:p>
    <w:p w:rsidR="00774FD7" w:rsidRDefault="00774FD7">
      <w:pPr>
        <w:pStyle w:val="ConsPlusNormal"/>
        <w:jc w:val="right"/>
      </w:pPr>
      <w:r>
        <w:t>города Перми на финансовое</w:t>
      </w:r>
    </w:p>
    <w:p w:rsidR="00774FD7" w:rsidRDefault="00774FD7">
      <w:pPr>
        <w:pStyle w:val="ConsPlusNormal"/>
        <w:jc w:val="right"/>
      </w:pPr>
      <w:r>
        <w:t>обеспечение затрат, связанных</w:t>
      </w:r>
    </w:p>
    <w:p w:rsidR="00774FD7" w:rsidRDefault="00774FD7">
      <w:pPr>
        <w:pStyle w:val="ConsPlusNormal"/>
        <w:jc w:val="right"/>
      </w:pPr>
      <w:r>
        <w:t>с реализацией социально значимых</w:t>
      </w:r>
    </w:p>
    <w:p w:rsidR="00774FD7" w:rsidRDefault="00774FD7">
      <w:pPr>
        <w:pStyle w:val="ConsPlusNormal"/>
        <w:jc w:val="right"/>
      </w:pPr>
      <w:r>
        <w:t>проектов победителями ежегодного</w:t>
      </w:r>
    </w:p>
    <w:p w:rsidR="00774FD7" w:rsidRDefault="00774FD7">
      <w:pPr>
        <w:pStyle w:val="ConsPlusNormal"/>
        <w:jc w:val="right"/>
      </w:pPr>
      <w:r>
        <w:t>городского конкурса социально</w:t>
      </w:r>
    </w:p>
    <w:p w:rsidR="00774FD7" w:rsidRDefault="00774FD7">
      <w:pPr>
        <w:pStyle w:val="ConsPlusNormal"/>
        <w:jc w:val="right"/>
      </w:pPr>
      <w:r>
        <w:t>значимых проектов</w:t>
      </w:r>
    </w:p>
    <w:p w:rsidR="00774FD7" w:rsidRDefault="00774FD7">
      <w:pPr>
        <w:pStyle w:val="ConsPlusNormal"/>
        <w:jc w:val="both"/>
      </w:pPr>
    </w:p>
    <w:p w:rsidR="00774FD7" w:rsidRDefault="00774FD7">
      <w:pPr>
        <w:pStyle w:val="ConsPlusNonformat"/>
        <w:jc w:val="both"/>
      </w:pPr>
      <w:bookmarkStart w:id="24" w:name="P1266"/>
      <w:bookmarkEnd w:id="24"/>
      <w:r>
        <w:t xml:space="preserve">                                 ПРОТОКОЛ</w:t>
      </w:r>
    </w:p>
    <w:p w:rsidR="00774FD7" w:rsidRDefault="00774FD7">
      <w:pPr>
        <w:pStyle w:val="ConsPlusNonformat"/>
        <w:jc w:val="both"/>
      </w:pPr>
      <w:r>
        <w:t xml:space="preserve">           заседания экспертной (независимой экспертной) группы</w:t>
      </w:r>
    </w:p>
    <w:p w:rsidR="00774FD7" w:rsidRDefault="00774FD7">
      <w:pPr>
        <w:pStyle w:val="ConsPlusNonformat"/>
        <w:jc w:val="both"/>
      </w:pPr>
    </w:p>
    <w:p w:rsidR="00774FD7" w:rsidRDefault="00774FD7">
      <w:pPr>
        <w:pStyle w:val="ConsPlusNonformat"/>
        <w:jc w:val="both"/>
      </w:pPr>
      <w:r>
        <w:t xml:space="preserve">                      Номинация N     "        "</w:t>
      </w:r>
    </w:p>
    <w:p w:rsidR="00774FD7" w:rsidRDefault="00774FD7">
      <w:pPr>
        <w:pStyle w:val="ConsPlusNormal"/>
        <w:jc w:val="both"/>
      </w:pPr>
    </w:p>
    <w:p w:rsidR="00774FD7" w:rsidRDefault="00774FD7">
      <w:pPr>
        <w:pStyle w:val="ConsPlusNormal"/>
        <w:sectPr w:rsidR="00774FD7" w:rsidSect="00B7798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077"/>
        <w:gridCol w:w="1531"/>
        <w:gridCol w:w="1134"/>
        <w:gridCol w:w="1191"/>
        <w:gridCol w:w="1757"/>
        <w:gridCol w:w="1701"/>
        <w:gridCol w:w="454"/>
        <w:gridCol w:w="454"/>
        <w:gridCol w:w="454"/>
        <w:gridCol w:w="794"/>
      </w:tblGrid>
      <w:tr w:rsidR="00774FD7">
        <w:tc>
          <w:tcPr>
            <w:tcW w:w="397" w:type="dxa"/>
          </w:tcPr>
          <w:p w:rsidR="00774FD7" w:rsidRDefault="00774FD7">
            <w:pPr>
              <w:pStyle w:val="ConsPlusNormal"/>
              <w:jc w:val="center"/>
            </w:pPr>
            <w:r>
              <w:t>N</w:t>
            </w:r>
          </w:p>
        </w:tc>
        <w:tc>
          <w:tcPr>
            <w:tcW w:w="1077" w:type="dxa"/>
          </w:tcPr>
          <w:p w:rsidR="00774FD7" w:rsidRDefault="00774FD7">
            <w:pPr>
              <w:pStyle w:val="ConsPlusNormal"/>
              <w:jc w:val="center"/>
            </w:pPr>
            <w:r>
              <w:t>Номер проекта</w:t>
            </w:r>
          </w:p>
        </w:tc>
        <w:tc>
          <w:tcPr>
            <w:tcW w:w="1531" w:type="dxa"/>
          </w:tcPr>
          <w:p w:rsidR="00774FD7" w:rsidRDefault="00774FD7">
            <w:pPr>
              <w:pStyle w:val="ConsPlusNormal"/>
              <w:jc w:val="center"/>
            </w:pPr>
            <w:r>
              <w:t>Название организации</w:t>
            </w:r>
          </w:p>
        </w:tc>
        <w:tc>
          <w:tcPr>
            <w:tcW w:w="1134" w:type="dxa"/>
          </w:tcPr>
          <w:p w:rsidR="00774FD7" w:rsidRDefault="00774FD7">
            <w:pPr>
              <w:pStyle w:val="ConsPlusNormal"/>
              <w:jc w:val="center"/>
            </w:pPr>
            <w:r>
              <w:t>Название проекта</w:t>
            </w:r>
          </w:p>
        </w:tc>
        <w:tc>
          <w:tcPr>
            <w:tcW w:w="1191" w:type="dxa"/>
          </w:tcPr>
          <w:p w:rsidR="00774FD7" w:rsidRDefault="00774FD7">
            <w:pPr>
              <w:pStyle w:val="ConsPlusNormal"/>
              <w:jc w:val="center"/>
            </w:pPr>
            <w:r>
              <w:t>Общая стоимость проекта, руб.</w:t>
            </w:r>
          </w:p>
        </w:tc>
        <w:tc>
          <w:tcPr>
            <w:tcW w:w="1757" w:type="dxa"/>
          </w:tcPr>
          <w:p w:rsidR="00774FD7" w:rsidRDefault="00774FD7">
            <w:pPr>
              <w:pStyle w:val="ConsPlusNormal"/>
              <w:jc w:val="center"/>
            </w:pPr>
            <w:r>
              <w:t>Привлеченные средства, руб.</w:t>
            </w:r>
          </w:p>
        </w:tc>
        <w:tc>
          <w:tcPr>
            <w:tcW w:w="1701" w:type="dxa"/>
          </w:tcPr>
          <w:p w:rsidR="00774FD7" w:rsidRDefault="00774FD7">
            <w:pPr>
              <w:pStyle w:val="ConsPlusNormal"/>
              <w:jc w:val="center"/>
            </w:pPr>
            <w:r>
              <w:t>Запрашиваемая сумма, руб.</w:t>
            </w:r>
          </w:p>
        </w:tc>
        <w:tc>
          <w:tcPr>
            <w:tcW w:w="454" w:type="dxa"/>
          </w:tcPr>
          <w:p w:rsidR="00774FD7" w:rsidRDefault="00774FD7">
            <w:pPr>
              <w:pStyle w:val="ConsPlusNormal"/>
              <w:jc w:val="center"/>
            </w:pPr>
            <w:r>
              <w:t>1</w:t>
            </w:r>
          </w:p>
        </w:tc>
        <w:tc>
          <w:tcPr>
            <w:tcW w:w="454" w:type="dxa"/>
          </w:tcPr>
          <w:p w:rsidR="00774FD7" w:rsidRDefault="00774FD7">
            <w:pPr>
              <w:pStyle w:val="ConsPlusNormal"/>
              <w:jc w:val="center"/>
            </w:pPr>
            <w:r>
              <w:t>2</w:t>
            </w:r>
          </w:p>
        </w:tc>
        <w:tc>
          <w:tcPr>
            <w:tcW w:w="454" w:type="dxa"/>
          </w:tcPr>
          <w:p w:rsidR="00774FD7" w:rsidRDefault="00774FD7">
            <w:pPr>
              <w:pStyle w:val="ConsPlusNormal"/>
              <w:jc w:val="center"/>
            </w:pPr>
            <w:r>
              <w:t>3</w:t>
            </w:r>
          </w:p>
        </w:tc>
        <w:tc>
          <w:tcPr>
            <w:tcW w:w="794" w:type="dxa"/>
          </w:tcPr>
          <w:p w:rsidR="00774FD7" w:rsidRDefault="00774FD7">
            <w:pPr>
              <w:pStyle w:val="ConsPlusNormal"/>
              <w:jc w:val="center"/>
            </w:pPr>
            <w:r>
              <w:t>Итого</w:t>
            </w:r>
          </w:p>
        </w:tc>
      </w:tr>
      <w:tr w:rsidR="00774FD7">
        <w:tc>
          <w:tcPr>
            <w:tcW w:w="397" w:type="dxa"/>
          </w:tcPr>
          <w:p w:rsidR="00774FD7" w:rsidRDefault="00774FD7">
            <w:pPr>
              <w:pStyle w:val="ConsPlusNormal"/>
            </w:pPr>
          </w:p>
        </w:tc>
        <w:tc>
          <w:tcPr>
            <w:tcW w:w="1077" w:type="dxa"/>
          </w:tcPr>
          <w:p w:rsidR="00774FD7" w:rsidRDefault="00774FD7">
            <w:pPr>
              <w:pStyle w:val="ConsPlusNormal"/>
            </w:pPr>
          </w:p>
        </w:tc>
        <w:tc>
          <w:tcPr>
            <w:tcW w:w="1531" w:type="dxa"/>
          </w:tcPr>
          <w:p w:rsidR="00774FD7" w:rsidRDefault="00774FD7">
            <w:pPr>
              <w:pStyle w:val="ConsPlusNormal"/>
            </w:pPr>
          </w:p>
        </w:tc>
        <w:tc>
          <w:tcPr>
            <w:tcW w:w="1134" w:type="dxa"/>
          </w:tcPr>
          <w:p w:rsidR="00774FD7" w:rsidRDefault="00774FD7">
            <w:pPr>
              <w:pStyle w:val="ConsPlusNormal"/>
            </w:pPr>
          </w:p>
        </w:tc>
        <w:tc>
          <w:tcPr>
            <w:tcW w:w="1191" w:type="dxa"/>
          </w:tcPr>
          <w:p w:rsidR="00774FD7" w:rsidRDefault="00774FD7">
            <w:pPr>
              <w:pStyle w:val="ConsPlusNormal"/>
            </w:pPr>
          </w:p>
        </w:tc>
        <w:tc>
          <w:tcPr>
            <w:tcW w:w="1757" w:type="dxa"/>
          </w:tcPr>
          <w:p w:rsidR="00774FD7" w:rsidRDefault="00774FD7">
            <w:pPr>
              <w:pStyle w:val="ConsPlusNormal"/>
            </w:pPr>
          </w:p>
        </w:tc>
        <w:tc>
          <w:tcPr>
            <w:tcW w:w="1701" w:type="dxa"/>
          </w:tcPr>
          <w:p w:rsidR="00774FD7" w:rsidRDefault="00774FD7">
            <w:pPr>
              <w:pStyle w:val="ConsPlusNormal"/>
            </w:pPr>
          </w:p>
        </w:tc>
        <w:tc>
          <w:tcPr>
            <w:tcW w:w="454" w:type="dxa"/>
          </w:tcPr>
          <w:p w:rsidR="00774FD7" w:rsidRDefault="00774FD7">
            <w:pPr>
              <w:pStyle w:val="ConsPlusNormal"/>
            </w:pPr>
          </w:p>
        </w:tc>
        <w:tc>
          <w:tcPr>
            <w:tcW w:w="454" w:type="dxa"/>
          </w:tcPr>
          <w:p w:rsidR="00774FD7" w:rsidRDefault="00774FD7">
            <w:pPr>
              <w:pStyle w:val="ConsPlusNormal"/>
            </w:pPr>
          </w:p>
        </w:tc>
        <w:tc>
          <w:tcPr>
            <w:tcW w:w="454" w:type="dxa"/>
          </w:tcPr>
          <w:p w:rsidR="00774FD7" w:rsidRDefault="00774FD7">
            <w:pPr>
              <w:pStyle w:val="ConsPlusNormal"/>
            </w:pPr>
          </w:p>
        </w:tc>
        <w:tc>
          <w:tcPr>
            <w:tcW w:w="794" w:type="dxa"/>
          </w:tcPr>
          <w:p w:rsidR="00774FD7" w:rsidRDefault="00774FD7">
            <w:pPr>
              <w:pStyle w:val="ConsPlusNormal"/>
            </w:pPr>
          </w:p>
        </w:tc>
      </w:tr>
      <w:tr w:rsidR="00774FD7">
        <w:tc>
          <w:tcPr>
            <w:tcW w:w="397" w:type="dxa"/>
          </w:tcPr>
          <w:p w:rsidR="00774FD7" w:rsidRDefault="00774FD7">
            <w:pPr>
              <w:pStyle w:val="ConsPlusNormal"/>
            </w:pPr>
          </w:p>
        </w:tc>
        <w:tc>
          <w:tcPr>
            <w:tcW w:w="1077" w:type="dxa"/>
          </w:tcPr>
          <w:p w:rsidR="00774FD7" w:rsidRDefault="00774FD7">
            <w:pPr>
              <w:pStyle w:val="ConsPlusNormal"/>
            </w:pPr>
          </w:p>
        </w:tc>
        <w:tc>
          <w:tcPr>
            <w:tcW w:w="1531" w:type="dxa"/>
          </w:tcPr>
          <w:p w:rsidR="00774FD7" w:rsidRDefault="00774FD7">
            <w:pPr>
              <w:pStyle w:val="ConsPlusNormal"/>
            </w:pPr>
          </w:p>
        </w:tc>
        <w:tc>
          <w:tcPr>
            <w:tcW w:w="1134" w:type="dxa"/>
          </w:tcPr>
          <w:p w:rsidR="00774FD7" w:rsidRDefault="00774FD7">
            <w:pPr>
              <w:pStyle w:val="ConsPlusNormal"/>
            </w:pPr>
          </w:p>
        </w:tc>
        <w:tc>
          <w:tcPr>
            <w:tcW w:w="1191" w:type="dxa"/>
          </w:tcPr>
          <w:p w:rsidR="00774FD7" w:rsidRDefault="00774FD7">
            <w:pPr>
              <w:pStyle w:val="ConsPlusNormal"/>
            </w:pPr>
          </w:p>
        </w:tc>
        <w:tc>
          <w:tcPr>
            <w:tcW w:w="1757" w:type="dxa"/>
          </w:tcPr>
          <w:p w:rsidR="00774FD7" w:rsidRDefault="00774FD7">
            <w:pPr>
              <w:pStyle w:val="ConsPlusNormal"/>
            </w:pPr>
          </w:p>
        </w:tc>
        <w:tc>
          <w:tcPr>
            <w:tcW w:w="1701" w:type="dxa"/>
          </w:tcPr>
          <w:p w:rsidR="00774FD7" w:rsidRDefault="00774FD7">
            <w:pPr>
              <w:pStyle w:val="ConsPlusNormal"/>
            </w:pPr>
          </w:p>
        </w:tc>
        <w:tc>
          <w:tcPr>
            <w:tcW w:w="454" w:type="dxa"/>
          </w:tcPr>
          <w:p w:rsidR="00774FD7" w:rsidRDefault="00774FD7">
            <w:pPr>
              <w:pStyle w:val="ConsPlusNormal"/>
            </w:pPr>
          </w:p>
        </w:tc>
        <w:tc>
          <w:tcPr>
            <w:tcW w:w="454" w:type="dxa"/>
          </w:tcPr>
          <w:p w:rsidR="00774FD7" w:rsidRDefault="00774FD7">
            <w:pPr>
              <w:pStyle w:val="ConsPlusNormal"/>
            </w:pPr>
          </w:p>
        </w:tc>
        <w:tc>
          <w:tcPr>
            <w:tcW w:w="454" w:type="dxa"/>
          </w:tcPr>
          <w:p w:rsidR="00774FD7" w:rsidRDefault="00774FD7">
            <w:pPr>
              <w:pStyle w:val="ConsPlusNormal"/>
            </w:pPr>
          </w:p>
        </w:tc>
        <w:tc>
          <w:tcPr>
            <w:tcW w:w="794" w:type="dxa"/>
          </w:tcPr>
          <w:p w:rsidR="00774FD7" w:rsidRDefault="00774FD7">
            <w:pPr>
              <w:pStyle w:val="ConsPlusNormal"/>
            </w:pPr>
          </w:p>
        </w:tc>
      </w:tr>
      <w:tr w:rsidR="00774FD7">
        <w:tc>
          <w:tcPr>
            <w:tcW w:w="397" w:type="dxa"/>
          </w:tcPr>
          <w:p w:rsidR="00774FD7" w:rsidRDefault="00774FD7">
            <w:pPr>
              <w:pStyle w:val="ConsPlusNormal"/>
            </w:pPr>
          </w:p>
        </w:tc>
        <w:tc>
          <w:tcPr>
            <w:tcW w:w="1077" w:type="dxa"/>
          </w:tcPr>
          <w:p w:rsidR="00774FD7" w:rsidRDefault="00774FD7">
            <w:pPr>
              <w:pStyle w:val="ConsPlusNormal"/>
            </w:pPr>
          </w:p>
        </w:tc>
        <w:tc>
          <w:tcPr>
            <w:tcW w:w="1531" w:type="dxa"/>
          </w:tcPr>
          <w:p w:rsidR="00774FD7" w:rsidRDefault="00774FD7">
            <w:pPr>
              <w:pStyle w:val="ConsPlusNormal"/>
            </w:pPr>
          </w:p>
        </w:tc>
        <w:tc>
          <w:tcPr>
            <w:tcW w:w="1134" w:type="dxa"/>
          </w:tcPr>
          <w:p w:rsidR="00774FD7" w:rsidRDefault="00774FD7">
            <w:pPr>
              <w:pStyle w:val="ConsPlusNormal"/>
            </w:pPr>
          </w:p>
        </w:tc>
        <w:tc>
          <w:tcPr>
            <w:tcW w:w="1191" w:type="dxa"/>
          </w:tcPr>
          <w:p w:rsidR="00774FD7" w:rsidRDefault="00774FD7">
            <w:pPr>
              <w:pStyle w:val="ConsPlusNormal"/>
            </w:pPr>
          </w:p>
        </w:tc>
        <w:tc>
          <w:tcPr>
            <w:tcW w:w="1757" w:type="dxa"/>
          </w:tcPr>
          <w:p w:rsidR="00774FD7" w:rsidRDefault="00774FD7">
            <w:pPr>
              <w:pStyle w:val="ConsPlusNormal"/>
            </w:pPr>
          </w:p>
        </w:tc>
        <w:tc>
          <w:tcPr>
            <w:tcW w:w="1701" w:type="dxa"/>
          </w:tcPr>
          <w:p w:rsidR="00774FD7" w:rsidRDefault="00774FD7">
            <w:pPr>
              <w:pStyle w:val="ConsPlusNormal"/>
            </w:pPr>
          </w:p>
        </w:tc>
        <w:tc>
          <w:tcPr>
            <w:tcW w:w="454" w:type="dxa"/>
          </w:tcPr>
          <w:p w:rsidR="00774FD7" w:rsidRDefault="00774FD7">
            <w:pPr>
              <w:pStyle w:val="ConsPlusNormal"/>
            </w:pPr>
          </w:p>
        </w:tc>
        <w:tc>
          <w:tcPr>
            <w:tcW w:w="454" w:type="dxa"/>
          </w:tcPr>
          <w:p w:rsidR="00774FD7" w:rsidRDefault="00774FD7">
            <w:pPr>
              <w:pStyle w:val="ConsPlusNormal"/>
            </w:pPr>
          </w:p>
        </w:tc>
        <w:tc>
          <w:tcPr>
            <w:tcW w:w="454" w:type="dxa"/>
          </w:tcPr>
          <w:p w:rsidR="00774FD7" w:rsidRDefault="00774FD7">
            <w:pPr>
              <w:pStyle w:val="ConsPlusNormal"/>
            </w:pPr>
          </w:p>
        </w:tc>
        <w:tc>
          <w:tcPr>
            <w:tcW w:w="794" w:type="dxa"/>
          </w:tcPr>
          <w:p w:rsidR="00774FD7" w:rsidRDefault="00774FD7">
            <w:pPr>
              <w:pStyle w:val="ConsPlusNormal"/>
            </w:pPr>
          </w:p>
        </w:tc>
      </w:tr>
    </w:tbl>
    <w:p w:rsidR="00774FD7" w:rsidRDefault="00774FD7">
      <w:pPr>
        <w:pStyle w:val="ConsPlusNormal"/>
        <w:sectPr w:rsidR="00774FD7">
          <w:pgSz w:w="16838" w:h="11905" w:orient="landscape"/>
          <w:pgMar w:top="1701" w:right="1134" w:bottom="850" w:left="1134" w:header="0" w:footer="0" w:gutter="0"/>
          <w:cols w:space="720"/>
          <w:titlePg/>
        </w:sectPr>
      </w:pPr>
    </w:p>
    <w:p w:rsidR="00774FD7" w:rsidRDefault="00774FD7">
      <w:pPr>
        <w:pStyle w:val="ConsPlusNormal"/>
        <w:jc w:val="both"/>
      </w:pPr>
    </w:p>
    <w:p w:rsidR="00774FD7" w:rsidRDefault="00774FD7">
      <w:pPr>
        <w:pStyle w:val="ConsPlusNormal"/>
        <w:jc w:val="both"/>
      </w:pPr>
      <w:r>
        <w:t>1. Ф.И.О. эксперта (независимого эксперта)</w:t>
      </w:r>
    </w:p>
    <w:p w:rsidR="00774FD7" w:rsidRDefault="00774FD7">
      <w:pPr>
        <w:pStyle w:val="ConsPlusNormal"/>
        <w:spacing w:before="280"/>
        <w:jc w:val="both"/>
      </w:pPr>
      <w:r>
        <w:t>______________________________________ (подпись)</w:t>
      </w:r>
    </w:p>
    <w:p w:rsidR="00774FD7" w:rsidRDefault="00774FD7">
      <w:pPr>
        <w:pStyle w:val="ConsPlusNormal"/>
        <w:spacing w:before="280"/>
        <w:jc w:val="both"/>
      </w:pPr>
      <w:r>
        <w:t>2. Ф.И.О. эксперта (независимого эксперта)</w:t>
      </w:r>
    </w:p>
    <w:p w:rsidR="00774FD7" w:rsidRDefault="00774FD7">
      <w:pPr>
        <w:pStyle w:val="ConsPlusNormal"/>
        <w:spacing w:before="280"/>
        <w:jc w:val="both"/>
      </w:pPr>
      <w:r>
        <w:t>______________________________________ (подпись)</w:t>
      </w:r>
    </w:p>
    <w:p w:rsidR="00774FD7" w:rsidRDefault="00774FD7">
      <w:pPr>
        <w:pStyle w:val="ConsPlusNormal"/>
        <w:spacing w:before="280"/>
        <w:jc w:val="both"/>
      </w:pPr>
      <w:r>
        <w:t>3. Ф.И.О. эксперта (независимого эксперта)</w:t>
      </w:r>
    </w:p>
    <w:p w:rsidR="00774FD7" w:rsidRDefault="00774FD7">
      <w:pPr>
        <w:pStyle w:val="ConsPlusNormal"/>
        <w:spacing w:before="280"/>
        <w:jc w:val="both"/>
      </w:pPr>
      <w:r>
        <w:t>______________________________________ (подпись)</w:t>
      </w: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right"/>
        <w:outlineLvl w:val="1"/>
      </w:pPr>
      <w:r>
        <w:t>Приложение 8</w:t>
      </w:r>
    </w:p>
    <w:p w:rsidR="00774FD7" w:rsidRDefault="00774FD7">
      <w:pPr>
        <w:pStyle w:val="ConsPlusNormal"/>
        <w:jc w:val="right"/>
      </w:pPr>
      <w:r>
        <w:t>к Порядку</w:t>
      </w:r>
    </w:p>
    <w:p w:rsidR="00774FD7" w:rsidRDefault="00774FD7">
      <w:pPr>
        <w:pStyle w:val="ConsPlusNormal"/>
        <w:jc w:val="right"/>
      </w:pPr>
      <w:r>
        <w:t>предоставления грантов в форме</w:t>
      </w:r>
    </w:p>
    <w:p w:rsidR="00774FD7" w:rsidRDefault="00774FD7">
      <w:pPr>
        <w:pStyle w:val="ConsPlusNormal"/>
        <w:jc w:val="right"/>
      </w:pPr>
      <w:r>
        <w:t>субсидий за счет средств бюджета</w:t>
      </w:r>
    </w:p>
    <w:p w:rsidR="00774FD7" w:rsidRDefault="00774FD7">
      <w:pPr>
        <w:pStyle w:val="ConsPlusNormal"/>
        <w:jc w:val="right"/>
      </w:pPr>
      <w:r>
        <w:t>города Перми на финансовое</w:t>
      </w:r>
    </w:p>
    <w:p w:rsidR="00774FD7" w:rsidRDefault="00774FD7">
      <w:pPr>
        <w:pStyle w:val="ConsPlusNormal"/>
        <w:jc w:val="right"/>
      </w:pPr>
      <w:r>
        <w:t>обеспечение затрат, связанных</w:t>
      </w:r>
    </w:p>
    <w:p w:rsidR="00774FD7" w:rsidRDefault="00774FD7">
      <w:pPr>
        <w:pStyle w:val="ConsPlusNormal"/>
        <w:jc w:val="right"/>
      </w:pPr>
      <w:r>
        <w:t>с реализацией социально значимых</w:t>
      </w:r>
    </w:p>
    <w:p w:rsidR="00774FD7" w:rsidRDefault="00774FD7">
      <w:pPr>
        <w:pStyle w:val="ConsPlusNormal"/>
        <w:jc w:val="right"/>
      </w:pPr>
      <w:r>
        <w:t>проектов победителями ежегодного</w:t>
      </w:r>
    </w:p>
    <w:p w:rsidR="00774FD7" w:rsidRDefault="00774FD7">
      <w:pPr>
        <w:pStyle w:val="ConsPlusNormal"/>
        <w:jc w:val="right"/>
      </w:pPr>
      <w:r>
        <w:t>городского конкурса социально</w:t>
      </w:r>
    </w:p>
    <w:p w:rsidR="00774FD7" w:rsidRDefault="00774FD7">
      <w:pPr>
        <w:pStyle w:val="ConsPlusNormal"/>
        <w:jc w:val="right"/>
      </w:pPr>
      <w:r>
        <w:t>значимых проектов</w:t>
      </w:r>
    </w:p>
    <w:p w:rsidR="00774FD7" w:rsidRDefault="00774FD7">
      <w:pPr>
        <w:pStyle w:val="ConsPlusNormal"/>
        <w:jc w:val="both"/>
      </w:pPr>
    </w:p>
    <w:p w:rsidR="00774FD7" w:rsidRDefault="00774FD7">
      <w:pPr>
        <w:pStyle w:val="ConsPlusNormal"/>
        <w:jc w:val="center"/>
      </w:pPr>
      <w:r>
        <w:t>Промежуточный/итоговый содержательный отчет</w:t>
      </w:r>
    </w:p>
    <w:p w:rsidR="00774FD7" w:rsidRDefault="00774FD7">
      <w:pPr>
        <w:pStyle w:val="ConsPlusNormal"/>
        <w:jc w:val="center"/>
      </w:pPr>
      <w:r>
        <w:t>о выполнении мероприятий проекта</w:t>
      </w:r>
    </w:p>
    <w:p w:rsidR="00774FD7" w:rsidRDefault="00774FD7">
      <w:pPr>
        <w:pStyle w:val="ConsPlusNormal"/>
        <w:jc w:val="both"/>
      </w:pPr>
    </w:p>
    <w:p w:rsidR="00774FD7" w:rsidRDefault="00774FD7">
      <w:pPr>
        <w:pStyle w:val="ConsPlusNormal"/>
        <w:ind w:firstLine="540"/>
        <w:jc w:val="both"/>
      </w:pPr>
      <w:r>
        <w:t xml:space="preserve">Утратил силу. - </w:t>
      </w:r>
      <w:hyperlink r:id="rId165">
        <w:r>
          <w:rPr>
            <w:color w:val="0000FF"/>
          </w:rPr>
          <w:t>Постановление</w:t>
        </w:r>
      </w:hyperlink>
      <w:r>
        <w:t xml:space="preserve"> Администрации г. Перми от 15.12.2020 N 1265.</w:t>
      </w: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both"/>
      </w:pPr>
    </w:p>
    <w:p w:rsidR="00774FD7" w:rsidRDefault="00774FD7">
      <w:pPr>
        <w:pStyle w:val="ConsPlusNormal"/>
        <w:jc w:val="right"/>
        <w:outlineLvl w:val="1"/>
      </w:pPr>
      <w:r>
        <w:t>Приложение 9</w:t>
      </w:r>
    </w:p>
    <w:p w:rsidR="00774FD7" w:rsidRDefault="00774FD7">
      <w:pPr>
        <w:pStyle w:val="ConsPlusNormal"/>
        <w:jc w:val="right"/>
      </w:pPr>
      <w:r>
        <w:t>к Порядку</w:t>
      </w:r>
    </w:p>
    <w:p w:rsidR="00774FD7" w:rsidRDefault="00774FD7">
      <w:pPr>
        <w:pStyle w:val="ConsPlusNormal"/>
        <w:jc w:val="right"/>
      </w:pPr>
      <w:r>
        <w:t>предоставления грантов в форме</w:t>
      </w:r>
    </w:p>
    <w:p w:rsidR="00774FD7" w:rsidRDefault="00774FD7">
      <w:pPr>
        <w:pStyle w:val="ConsPlusNormal"/>
        <w:jc w:val="right"/>
      </w:pPr>
      <w:r>
        <w:t>субсидий за счет средств бюджета</w:t>
      </w:r>
    </w:p>
    <w:p w:rsidR="00774FD7" w:rsidRDefault="00774FD7">
      <w:pPr>
        <w:pStyle w:val="ConsPlusNormal"/>
        <w:jc w:val="right"/>
      </w:pPr>
      <w:r>
        <w:t>города Перми финансовое</w:t>
      </w:r>
    </w:p>
    <w:p w:rsidR="00774FD7" w:rsidRDefault="00774FD7">
      <w:pPr>
        <w:pStyle w:val="ConsPlusNormal"/>
        <w:jc w:val="right"/>
      </w:pPr>
      <w:r>
        <w:t>обеспечение затрат, связанных</w:t>
      </w:r>
    </w:p>
    <w:p w:rsidR="00774FD7" w:rsidRDefault="00774FD7">
      <w:pPr>
        <w:pStyle w:val="ConsPlusNormal"/>
        <w:jc w:val="right"/>
      </w:pPr>
      <w:r>
        <w:t>с реализацией социально значимых</w:t>
      </w:r>
    </w:p>
    <w:p w:rsidR="00774FD7" w:rsidRDefault="00774FD7">
      <w:pPr>
        <w:pStyle w:val="ConsPlusNormal"/>
        <w:jc w:val="right"/>
      </w:pPr>
      <w:r>
        <w:t>проектов победителями ежегодного</w:t>
      </w:r>
    </w:p>
    <w:p w:rsidR="00774FD7" w:rsidRDefault="00774FD7">
      <w:pPr>
        <w:pStyle w:val="ConsPlusNormal"/>
        <w:jc w:val="right"/>
      </w:pPr>
      <w:r>
        <w:t>городского конкурса социально</w:t>
      </w:r>
    </w:p>
    <w:p w:rsidR="00774FD7" w:rsidRDefault="00774FD7">
      <w:pPr>
        <w:pStyle w:val="ConsPlusNormal"/>
        <w:jc w:val="right"/>
      </w:pPr>
      <w:r>
        <w:t>значимых проектов</w:t>
      </w:r>
    </w:p>
    <w:p w:rsidR="00774FD7" w:rsidRDefault="00774FD7">
      <w:pPr>
        <w:pStyle w:val="ConsPlusNormal"/>
        <w:jc w:val="both"/>
      </w:pPr>
    </w:p>
    <w:p w:rsidR="00774FD7" w:rsidRDefault="00774FD7">
      <w:pPr>
        <w:pStyle w:val="ConsPlusNormal"/>
        <w:jc w:val="center"/>
      </w:pPr>
      <w:r>
        <w:t>Промежуточный/итоговый финансовый отчет об использовании</w:t>
      </w:r>
    </w:p>
    <w:p w:rsidR="00774FD7" w:rsidRDefault="00774FD7">
      <w:pPr>
        <w:pStyle w:val="ConsPlusNormal"/>
        <w:jc w:val="center"/>
      </w:pPr>
      <w:r>
        <w:t>гранта в форме субсидии на реализацию мероприятий проекта</w:t>
      </w:r>
    </w:p>
    <w:p w:rsidR="00774FD7" w:rsidRDefault="00774FD7">
      <w:pPr>
        <w:pStyle w:val="ConsPlusNormal"/>
        <w:jc w:val="both"/>
      </w:pPr>
    </w:p>
    <w:p w:rsidR="00774FD7" w:rsidRDefault="00774FD7">
      <w:pPr>
        <w:pStyle w:val="ConsPlusNormal"/>
        <w:ind w:firstLine="540"/>
        <w:jc w:val="both"/>
      </w:pPr>
      <w:r>
        <w:t xml:space="preserve">Утратил силу. - </w:t>
      </w:r>
      <w:hyperlink r:id="rId166">
        <w:r>
          <w:rPr>
            <w:color w:val="0000FF"/>
          </w:rPr>
          <w:t>Постановление</w:t>
        </w:r>
      </w:hyperlink>
      <w:r>
        <w:t xml:space="preserve"> Администрации г. Перми от 15.12.2020 N 1265.</w:t>
      </w:r>
    </w:p>
    <w:p w:rsidR="00774FD7" w:rsidRDefault="00774FD7">
      <w:pPr>
        <w:pStyle w:val="ConsPlusNormal"/>
        <w:jc w:val="both"/>
      </w:pPr>
    </w:p>
    <w:p w:rsidR="00774FD7" w:rsidRDefault="00774FD7">
      <w:pPr>
        <w:pStyle w:val="ConsPlusNormal"/>
        <w:jc w:val="both"/>
      </w:pPr>
    </w:p>
    <w:p w:rsidR="00774FD7" w:rsidRDefault="00774FD7">
      <w:pPr>
        <w:pStyle w:val="ConsPlusNormal"/>
        <w:pBdr>
          <w:bottom w:val="single" w:sz="6" w:space="0" w:color="auto"/>
        </w:pBdr>
        <w:spacing w:before="100" w:after="100"/>
        <w:jc w:val="both"/>
        <w:rPr>
          <w:sz w:val="2"/>
          <w:szCs w:val="2"/>
        </w:rPr>
      </w:pPr>
    </w:p>
    <w:p w:rsidR="00D45FD9" w:rsidRDefault="00D45FD9"/>
    <w:sectPr w:rsidR="00D45FD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D7"/>
    <w:rsid w:val="0018210E"/>
    <w:rsid w:val="00774FD7"/>
    <w:rsid w:val="00D45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2842D-7765-4923-9D71-4FD8AE6E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FD7"/>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774F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4FD7"/>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774F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4FD7"/>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774F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4F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4F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31F8305DD367C5B04FA346F22A6EBC8912321BD72C2ADC414A704AEE31FF0B29D86F00762E20AC715FE5124AF662D1FD40F3D499558022F9FC31196B3q6J" TargetMode="External"/><Relationship Id="rId117" Type="http://schemas.openxmlformats.org/officeDocument/2006/relationships/hyperlink" Target="consultantplus://offline/ref=B31F8305DD367C5B04FA346F22A6EBC8912321BD72C7A5C318A404AEE31FF0B29D86F00762E20AC715FE5126A5662D1FD40F3D499558022F9FC31196B3q6J" TargetMode="External"/><Relationship Id="rId21" Type="http://schemas.openxmlformats.org/officeDocument/2006/relationships/hyperlink" Target="consultantplus://offline/ref=B31F8305DD367C5B04FA346F22A6EBC8912321BD72C7A5C318A404AEE31FF0B29D86F00762E20AC715FE5124A2662D1FD40F3D499558022F9FC31196B3q6J" TargetMode="External"/><Relationship Id="rId42" Type="http://schemas.openxmlformats.org/officeDocument/2006/relationships/hyperlink" Target="consultantplus://offline/ref=B31F8305DD367C5B04FA346F22A6EBC8912321BD72C7A1CC1DA504AEE31FF0B29D86F00762E20AC715FE5124A2662D1FD40F3D499558022F9FC31196B3q6J" TargetMode="External"/><Relationship Id="rId47" Type="http://schemas.openxmlformats.org/officeDocument/2006/relationships/hyperlink" Target="consultantplus://offline/ref=B31F8305DD367C5B04FA2A6234CAB6C39D2D7CB372C6AF9341F602F9BC4FF6E7CFC6AE5E20AE19C715E05324A5B6qEJ" TargetMode="External"/><Relationship Id="rId63" Type="http://schemas.openxmlformats.org/officeDocument/2006/relationships/hyperlink" Target="consultantplus://offline/ref=B31F8305DD367C5B04FA346F22A6EBC8912321BD72C6A7C414A404AEE31FF0B29D86F00762E20AC715FE5124AE662D1FD40F3D499558022F9FC31196B3q6J" TargetMode="External"/><Relationship Id="rId68" Type="http://schemas.openxmlformats.org/officeDocument/2006/relationships/hyperlink" Target="consultantplus://offline/ref=B31F8305DD367C5B04FA346F22A6EBC8912321BD72C7A1CC1DA504AEE31FF0B29D86F00762E20AC715FE5124AF662D1FD40F3D499558022F9FC31196B3q6J" TargetMode="External"/><Relationship Id="rId84" Type="http://schemas.openxmlformats.org/officeDocument/2006/relationships/hyperlink" Target="consultantplus://offline/ref=B31F8305DD367C5B04FA346F22A6EBC8912321BD72C6A7C414A404AEE31FF0B29D86F00762E20AC715FE5125A2662D1FD40F3D499558022F9FC31196B3q6J" TargetMode="External"/><Relationship Id="rId89" Type="http://schemas.openxmlformats.org/officeDocument/2006/relationships/hyperlink" Target="consultantplus://offline/ref=B31F8305DD367C5B04FA346F22A6EBC8912321BD72C4ADC01FA504AEE31FF0B29D86F00762E20AC715FE5125AE662D1FD40F3D499558022F9FC31196B3q6J" TargetMode="External"/><Relationship Id="rId112" Type="http://schemas.openxmlformats.org/officeDocument/2006/relationships/hyperlink" Target="consultantplus://offline/ref=B31F8305DD367C5B04FA346F22A6EBC8912321BD72C7A5C318A404AEE31FF0B29D86F00762E20AC715FE5125AE662D1FD40F3D499558022F9FC31196B3q6J" TargetMode="External"/><Relationship Id="rId133" Type="http://schemas.openxmlformats.org/officeDocument/2006/relationships/hyperlink" Target="consultantplus://offline/ref=B31F8305DD367C5B04FA346F22A6EBC8912321BD72C7A1CC1DA504AEE31FF0B29D86F00762E20AC715FE5125AF662D1FD40F3D499558022F9FC31196B3q6J" TargetMode="External"/><Relationship Id="rId138" Type="http://schemas.openxmlformats.org/officeDocument/2006/relationships/hyperlink" Target="consultantplus://offline/ref=B31F8305DD367C5B04FA346F22A6EBC8912321BD72C7A1CC1DA504AEE31FF0B29D86F00762E20AC715FE5126A7662D1FD40F3D499558022F9FC31196B3q6J" TargetMode="External"/><Relationship Id="rId154" Type="http://schemas.openxmlformats.org/officeDocument/2006/relationships/hyperlink" Target="consultantplus://offline/ref=B31F8305DD367C5B04FA346F22A6EBC8912321BD72C3ACC11CAB04AEE31FF0B29D86F00762E20AC715FE5120AE662D1FD40F3D499558022F9FC31196B3q6J" TargetMode="External"/><Relationship Id="rId159" Type="http://schemas.openxmlformats.org/officeDocument/2006/relationships/hyperlink" Target="consultantplus://offline/ref=B31F8305DD367C5B04FA346F22A6EBC8912321BD72C8A1CD14A704AEE31FF0B29D86F00762E20AC715FE5122A1662D1FD40F3D499558022F9FC31196B3q6J" TargetMode="External"/><Relationship Id="rId16" Type="http://schemas.openxmlformats.org/officeDocument/2006/relationships/hyperlink" Target="consultantplus://offline/ref=B31F8305DD367C5B04FA346F22A6EBC8912321BD72C3ADC01FA404AEE31FF0B29D86F00762E20AC715FE5124A2662D1FD40F3D499558022F9FC31196B3q6J" TargetMode="External"/><Relationship Id="rId107" Type="http://schemas.openxmlformats.org/officeDocument/2006/relationships/hyperlink" Target="consultantplus://offline/ref=B31F8305DD367C5B04FA346F22A6EBC8912321BD72C8A1CD14A704AEE31FF0B29D86F00762E20AC715FE5120A3662D1FD40F3D499558022F9FC31196B3q6J" TargetMode="External"/><Relationship Id="rId11" Type="http://schemas.openxmlformats.org/officeDocument/2006/relationships/hyperlink" Target="consultantplus://offline/ref=B31F8305DD367C5B04FA346F22A6EBC8912321BD72C2A5C21AA504AEE31FF0B29D86F00762E20AC715FE5124A2662D1FD40F3D499558022F9FC31196B3q6J" TargetMode="External"/><Relationship Id="rId32" Type="http://schemas.openxmlformats.org/officeDocument/2006/relationships/hyperlink" Target="consultantplus://offline/ref=B31F8305DD367C5B04FA346F22A6EBC8912321BD72C2ADC414A704AEE31FF0B29D86F00762E20AC715FE5126A2662D1FD40F3D499558022F9FC31196B3q6J" TargetMode="External"/><Relationship Id="rId37" Type="http://schemas.openxmlformats.org/officeDocument/2006/relationships/hyperlink" Target="consultantplus://offline/ref=B31F8305DD367C5B04FA346F22A6EBC8912321BD72C4A3C61DAA04AEE31FF0B29D86F00762E20AC715FE5124A2662D1FD40F3D499558022F9FC31196B3q6J" TargetMode="External"/><Relationship Id="rId53" Type="http://schemas.openxmlformats.org/officeDocument/2006/relationships/hyperlink" Target="consultantplus://offline/ref=B31F8305DD367C5B04FA346F22A6EBC8912321BD72C7A1CC1DA504AEE31FF0B29D86F00762E20AC715FE5124A1662D1FD40F3D499558022F9FC31196B3q6J" TargetMode="External"/><Relationship Id="rId58" Type="http://schemas.openxmlformats.org/officeDocument/2006/relationships/hyperlink" Target="consultantplus://offline/ref=B31F8305DD367C5B04FA346F22A6EBC8912321BD72C4A3C61DAA04AEE31FF0B29D86F00762E20AC715FE5126A2662D1FD40F3D499558022F9FC31196B3q6J" TargetMode="External"/><Relationship Id="rId74" Type="http://schemas.openxmlformats.org/officeDocument/2006/relationships/hyperlink" Target="consultantplus://offline/ref=B31F8305DD367C5B04FA346F22A6EBC8912321BD72C7A1CC1DA504AEE31FF0B29D86F00762E20AC715FE5125A7662D1FD40F3D499558022F9FC31196B3q6J" TargetMode="External"/><Relationship Id="rId79" Type="http://schemas.openxmlformats.org/officeDocument/2006/relationships/hyperlink" Target="consultantplus://offline/ref=B31F8305DD367C5B04FA346F22A6EBC8912321BD72C8A1CD14A704AEE31FF0B29D86F00762E20AC715FE5126A0662D1FD40F3D499558022F9FC31196B3q6J" TargetMode="External"/><Relationship Id="rId102" Type="http://schemas.openxmlformats.org/officeDocument/2006/relationships/hyperlink" Target="consultantplus://offline/ref=B31F8305DD367C5B04FA346F22A6EBC8912321BD72C5A4C618A004AEE31FF0B29D86F00762E20AC715FE5125A7662D1FD40F3D499558022F9FC31196B3q6J" TargetMode="External"/><Relationship Id="rId123" Type="http://schemas.openxmlformats.org/officeDocument/2006/relationships/hyperlink" Target="consultantplus://offline/ref=B31F8305DD367C5B04FA346F22A6EBC8912321BD72C8A1CD14A704AEE31FF0B29D86F00762E20AC715FE5120A1662D1FD40F3D499558022F9FC31196B3q6J" TargetMode="External"/><Relationship Id="rId128" Type="http://schemas.openxmlformats.org/officeDocument/2006/relationships/hyperlink" Target="consultantplus://offline/ref=B31F8305DD367C5B04FA346F22A6EBC8912321BD72C6A7C414A404AEE31FF0B29D86F00762E20AC715FE5127A7662D1FD40F3D499558022F9FC31196B3q6J" TargetMode="External"/><Relationship Id="rId144" Type="http://schemas.openxmlformats.org/officeDocument/2006/relationships/hyperlink" Target="consultantplus://offline/ref=B31F8305DD367C5B04FA346F22A6EBC8912321BD72C6A7C414A404AEE31FF0B29D86F00762E20AC715FE5120A6662D1FD40F3D499558022F9FC31196B3q6J" TargetMode="External"/><Relationship Id="rId149" Type="http://schemas.openxmlformats.org/officeDocument/2006/relationships/hyperlink" Target="consultantplus://offline/ref=B31F8305DD367C5B04FA346F22A6EBC8912321BD72C4A3C61DAA04AEE31FF0B29D86F00762E20AC715FE5320A1662D1FD40F3D499558022F9FC31196B3q6J" TargetMode="External"/><Relationship Id="rId5" Type="http://schemas.openxmlformats.org/officeDocument/2006/relationships/hyperlink" Target="consultantplus://offline/ref=B31F8305DD367C5B04FA346F22A6EBC8912321BD72C2ADC414A104AEE31FF0B29D86F00762E20AC715FE5124A2662D1FD40F3D499558022F9FC31196B3q6J" TargetMode="External"/><Relationship Id="rId90" Type="http://schemas.openxmlformats.org/officeDocument/2006/relationships/hyperlink" Target="consultantplus://offline/ref=B31F8305DD367C5B04FA346F22A6EBC8912321BD72C8A1CD14A704AEE31FF0B29D86F00762E20AC715FE5127A4662D1FD40F3D499558022F9FC31196B3q6J" TargetMode="External"/><Relationship Id="rId95" Type="http://schemas.openxmlformats.org/officeDocument/2006/relationships/hyperlink" Target="consultantplus://offline/ref=B31F8305DD367C5B04FA346F22A6EBC8912321BD72C8A1CD14A704AEE31FF0B29D86F00762E20AC715FE5127AF662D1FD40F3D499558022F9FC31196B3q6J" TargetMode="External"/><Relationship Id="rId160" Type="http://schemas.openxmlformats.org/officeDocument/2006/relationships/hyperlink" Target="consultantplus://offline/ref=B31F8305DD367C5B04FA346F22A6EBC8912321BD72C5ADC11CA004AEE31FF0B29D86F00762E20AC715FD5120A7662D1FD40F3D499558022F9FC31196B3q6J" TargetMode="External"/><Relationship Id="rId165" Type="http://schemas.openxmlformats.org/officeDocument/2006/relationships/hyperlink" Target="consultantplus://offline/ref=B31F8305DD367C5B04FA346F22A6EBC8912321BD72C4A3C61DAA04AEE31FF0B29D86F00762E20AC715FE5320A1662D1FD40F3D499558022F9FC31196B3q6J" TargetMode="External"/><Relationship Id="rId22" Type="http://schemas.openxmlformats.org/officeDocument/2006/relationships/hyperlink" Target="consultantplus://offline/ref=B31F8305DD367C5B04FA346F22A6EBC8912321BD72C7A1CC1DA504AEE31FF0B29D86F00762E20AC715FE5124A2662D1FD40F3D499558022F9FC31196B3q6J" TargetMode="External"/><Relationship Id="rId27" Type="http://schemas.openxmlformats.org/officeDocument/2006/relationships/hyperlink" Target="consultantplus://offline/ref=B31F8305DD367C5B04FA346F22A6EBC8912321BD72C2ACC415AA04AEE31FF0B29D86F00762E20AC715FE5124AF662D1FD40F3D499558022F9FC31196B3q6J" TargetMode="External"/><Relationship Id="rId43" Type="http://schemas.openxmlformats.org/officeDocument/2006/relationships/hyperlink" Target="consultantplus://offline/ref=B31F8305DD367C5B04FA346F22A6EBC8912321BD72C8A1CD14A704AEE31FF0B29D86F00762E20AC715FE5124A2662D1FD40F3D499558022F9FC31196B3q6J" TargetMode="External"/><Relationship Id="rId48" Type="http://schemas.openxmlformats.org/officeDocument/2006/relationships/hyperlink" Target="consultantplus://offline/ref=B31F8305DD367C5B04FA2A6234CAB6C39D2D7BB271C9AF9341F602F9BC4FF6E7CFC6AE5E20AE19C715E05324A5B6qEJ" TargetMode="External"/><Relationship Id="rId64" Type="http://schemas.openxmlformats.org/officeDocument/2006/relationships/hyperlink" Target="consultantplus://offline/ref=B31F8305DD367C5B04FA346F22A6EBC8912321BD72C6A7C414A404AEE31FF0B29D86F00762E20AC715FE5125A6662D1FD40F3D499558022F9FC31196B3q6J" TargetMode="External"/><Relationship Id="rId69" Type="http://schemas.openxmlformats.org/officeDocument/2006/relationships/hyperlink" Target="consultantplus://offline/ref=B31F8305DD367C5B04FA346F22A6EBC8912321BD72C6A7C414A404AEE31FF0B29D86F00762E20AC715FE5125A4662D1FD40F3D499558022F9FC31196B3q6J" TargetMode="External"/><Relationship Id="rId113" Type="http://schemas.openxmlformats.org/officeDocument/2006/relationships/hyperlink" Target="consultantplus://offline/ref=B31F8305DD367C5B04FA346F22A6EBC8912321BD72C4A3C61DAA04AEE31FF0B29D86F00762E20AC715FE502DA2662D1FD40F3D499558022F9FC31196B3q6J" TargetMode="External"/><Relationship Id="rId118" Type="http://schemas.openxmlformats.org/officeDocument/2006/relationships/hyperlink" Target="consultantplus://offline/ref=B31F8305DD367C5B04FA346F22A6EBC8912321BD72C4ADC01FA504AEE31FF0B29D86F00762E20AC715FE5126A6662D1FD40F3D499558022F9FC31196B3q6J" TargetMode="External"/><Relationship Id="rId134" Type="http://schemas.openxmlformats.org/officeDocument/2006/relationships/hyperlink" Target="consultantplus://offline/ref=B31F8305DD367C5B04FA346F22A6EBC8912321BD72C8A1CD14A704AEE31FF0B29D86F00762E20AC715FE5121A4662D1FD40F3D499558022F9FC31196B3q6J" TargetMode="External"/><Relationship Id="rId139" Type="http://schemas.openxmlformats.org/officeDocument/2006/relationships/hyperlink" Target="consultantplus://offline/ref=B31F8305DD367C5B04FA346F22A6EBC8912321BD72C4A3C61DAA04AEE31FF0B29D86F00762E20AC715FE5327A6662D1FD40F3D499558022F9FC31196B3q6J" TargetMode="External"/><Relationship Id="rId80" Type="http://schemas.openxmlformats.org/officeDocument/2006/relationships/hyperlink" Target="consultantplus://offline/ref=B31F8305DD367C5B04FA346F22A6EBC8912321BD72C8A1CD14A704AEE31FF0B29D86F00762E20AC715FE5126AF662D1FD40F3D499558022F9FC31196B3q6J" TargetMode="External"/><Relationship Id="rId85" Type="http://schemas.openxmlformats.org/officeDocument/2006/relationships/hyperlink" Target="consultantplus://offline/ref=B31F8305DD367C5B04FA346F22A6EBC8912321BD72C6A7C414A404AEE31FF0B29D86F00762E20AC715FE5125A0662D1FD40F3D499558022F9FC31196B3q6J" TargetMode="External"/><Relationship Id="rId150" Type="http://schemas.openxmlformats.org/officeDocument/2006/relationships/hyperlink" Target="consultantplus://offline/ref=B31F8305DD367C5B04FA346F22A6EBC8912321BD72C4A3C61DAA04AEE31FF0B29D86F00762E20AC715FE5320A1662D1FD40F3D499558022F9FC31196B3q6J" TargetMode="External"/><Relationship Id="rId155" Type="http://schemas.openxmlformats.org/officeDocument/2006/relationships/hyperlink" Target="consultantplus://offline/ref=B31F8305DD367C5B04FA346F22A6EBC8912321BD72C4A3C61DAA04AEE31FF0B29D86F00762E20AC715FE5225A1662D1FD40F3D499558022F9FC31196B3q6J" TargetMode="External"/><Relationship Id="rId12" Type="http://schemas.openxmlformats.org/officeDocument/2006/relationships/hyperlink" Target="consultantplus://offline/ref=B31F8305DD367C5B04FA346F22A6EBC8912321BD72C2ACCC1DA304AEE31FF0B29D86F00762E20AC715FE5124A2662D1FD40F3D499558022F9FC31196B3q6J" TargetMode="External"/><Relationship Id="rId17" Type="http://schemas.openxmlformats.org/officeDocument/2006/relationships/hyperlink" Target="consultantplus://offline/ref=B31F8305DD367C5B04FA346F22A6EBC8912321BD72C4A3C61DAA04AEE31FF0B29D86F00762E20AC715FE5124A2662D1FD40F3D499558022F9FC31196B3q6J" TargetMode="External"/><Relationship Id="rId33" Type="http://schemas.openxmlformats.org/officeDocument/2006/relationships/hyperlink" Target="consultantplus://offline/ref=B31F8305DD367C5B04FA346F22A6EBC8912321BD72C2ACC415AA04AEE31FF0B29D86F00762E20AC715FE5124AE662D1FD40F3D499558022F9FC31196B3q6J" TargetMode="External"/><Relationship Id="rId38" Type="http://schemas.openxmlformats.org/officeDocument/2006/relationships/hyperlink" Target="consultantplus://offline/ref=B31F8305DD367C5B04FA346F22A6EBC8912321BD72C4ADC01FA504AEE31FF0B29D86F00762E20AC715FE5124A2662D1FD40F3D499558022F9FC31196B3q6J" TargetMode="External"/><Relationship Id="rId59" Type="http://schemas.openxmlformats.org/officeDocument/2006/relationships/hyperlink" Target="consultantplus://offline/ref=B31F8305DD367C5B04FA346F22A6EBC8912321BD72C7A5C318A404AEE31FF0B29D86F00762E20AC715FE5124AF662D1FD40F3D499558022F9FC31196B3q6J" TargetMode="External"/><Relationship Id="rId103" Type="http://schemas.openxmlformats.org/officeDocument/2006/relationships/image" Target="media/image1.wmf"/><Relationship Id="rId108" Type="http://schemas.openxmlformats.org/officeDocument/2006/relationships/hyperlink" Target="consultantplus://offline/ref=B31F8305DD367C5B04FA346F22A6EBC8912321BD72C8A1CD14A704AEE31FF0B29D86F00762E20AC715FE5120A2662D1FD40F3D499558022F9FC31196B3q6J" TargetMode="External"/><Relationship Id="rId124" Type="http://schemas.openxmlformats.org/officeDocument/2006/relationships/hyperlink" Target="consultantplus://offline/ref=B31F8305DD367C5B04FA346F22A6EBC8912321BD72C6A7C414A404AEE31FF0B29D86F00762E20AC715FE5126AE662D1FD40F3D499558022F9FC31196B3q6J" TargetMode="External"/><Relationship Id="rId129" Type="http://schemas.openxmlformats.org/officeDocument/2006/relationships/hyperlink" Target="consultantplus://offline/ref=B31F8305DD367C5B04FA346F22A6EBC8912321BD72C8A1CD14A704AEE31FF0B29D86F00762E20AC715FE5121A6662D1FD40F3D499558022F9FC31196B3q6J" TargetMode="External"/><Relationship Id="rId54" Type="http://schemas.openxmlformats.org/officeDocument/2006/relationships/hyperlink" Target="consultantplus://offline/ref=B31F8305DD367C5B04FA346F22A6EBC8912321BD72C7A5C318A404AEE31FF0B29D86F00762E20AC715FE5124A0662D1FD40F3D499558022F9FC31196B3q6J" TargetMode="External"/><Relationship Id="rId70" Type="http://schemas.openxmlformats.org/officeDocument/2006/relationships/hyperlink" Target="consultantplus://offline/ref=B31F8305DD367C5B04FA346F22A6EBC8912321BD72C7A5C318A404AEE31FF0B29D86F00762E20AC715FE5125A5662D1FD40F3D499558022F9FC31196B3q6J" TargetMode="External"/><Relationship Id="rId75" Type="http://schemas.openxmlformats.org/officeDocument/2006/relationships/hyperlink" Target="consultantplus://offline/ref=B31F8305DD367C5B04FA346F22A6EBC8912321BD72C8A1CD14A704AEE31FF0B29D86F00762E20AC715FE5126A5662D1FD40F3D499558022F9FC31196B3q6J" TargetMode="External"/><Relationship Id="rId91" Type="http://schemas.openxmlformats.org/officeDocument/2006/relationships/hyperlink" Target="consultantplus://offline/ref=B31F8305DD367C5B04FA346F22A6EBC8912321BD72C4ADC01FA504AEE31FF0B29D86F00762E20AC715FE5126A7662D1FD40F3D499558022F9FC31196B3q6J" TargetMode="External"/><Relationship Id="rId96" Type="http://schemas.openxmlformats.org/officeDocument/2006/relationships/hyperlink" Target="consultantplus://offline/ref=B31F8305DD367C5B04FA346F22A6EBC8912321BD72C7A5C318A404AEE31FF0B29D86F00762E20AC715FE5125A3662D1FD40F3D499558022F9FC31196B3q6J" TargetMode="External"/><Relationship Id="rId140" Type="http://schemas.openxmlformats.org/officeDocument/2006/relationships/hyperlink" Target="consultantplus://offline/ref=B31F8305DD367C5B04FA2A6234CAB6C39D2D7BB276C3AF9341F602F9BC4FF6E7DDC6F65026A603CD41AF1571AA6C7150915A2E4A9D44B0q0J" TargetMode="External"/><Relationship Id="rId145" Type="http://schemas.openxmlformats.org/officeDocument/2006/relationships/hyperlink" Target="consultantplus://offline/ref=B31F8305DD367C5B04FA346F22A6EBC8912321BD72C7A5C318A404AEE31FF0B29D86F00762E20AC715FE5126AE662D1FD40F3D499558022F9FC31196B3q6J" TargetMode="External"/><Relationship Id="rId161" Type="http://schemas.openxmlformats.org/officeDocument/2006/relationships/hyperlink" Target="consultantplus://offline/ref=B31F8305DD367C5B04FA346F22A6EBC8912321BD72C5ADC11CA004AEE31FF0B29D86F00762E20AC715FD5120A7662D1FD40F3D499558022F9FC31196B3q6J" TargetMode="External"/><Relationship Id="rId166" Type="http://schemas.openxmlformats.org/officeDocument/2006/relationships/hyperlink" Target="consultantplus://offline/ref=B31F8305DD367C5B04FA346F22A6EBC8912321BD72C4A3C61DAA04AEE31FF0B29D86F00762E20AC715FE5320A1662D1FD40F3D499558022F9FC31196B3q6J" TargetMode="External"/><Relationship Id="rId1" Type="http://schemas.openxmlformats.org/officeDocument/2006/relationships/styles" Target="styles.xml"/><Relationship Id="rId6" Type="http://schemas.openxmlformats.org/officeDocument/2006/relationships/hyperlink" Target="consultantplus://offline/ref=B31F8305DD367C5B04FA346F22A6EBC8912321BD72C2ADC414A704AEE31FF0B29D86F00762E20AC715FE5124A2662D1FD40F3D499558022F9FC31196B3q6J" TargetMode="External"/><Relationship Id="rId15" Type="http://schemas.openxmlformats.org/officeDocument/2006/relationships/hyperlink" Target="consultantplus://offline/ref=B31F8305DD367C5B04FA346F22A6EBC8912321BD72C3ACC11CAB04AEE31FF0B29D86F00762E20AC715FE5124A2662D1FD40F3D499558022F9FC31196B3q6J" TargetMode="External"/><Relationship Id="rId23" Type="http://schemas.openxmlformats.org/officeDocument/2006/relationships/hyperlink" Target="consultantplus://offline/ref=B31F8305DD367C5B04FA346F22A6EBC8912321BD72C8A1CD14A704AEE31FF0B29D86F00762E20AC715FE5124A2662D1FD40F3D499558022F9FC31196B3q6J" TargetMode="External"/><Relationship Id="rId28" Type="http://schemas.openxmlformats.org/officeDocument/2006/relationships/hyperlink" Target="consultantplus://offline/ref=B31F8305DD367C5B04FA346F22A6EBC8912321BD72C2ADC414A704AEE31FF0B29D86F00762E20AC715FE5124AE662D1FD40F3D499558022F9FC31196B3q6J" TargetMode="External"/><Relationship Id="rId36" Type="http://schemas.openxmlformats.org/officeDocument/2006/relationships/hyperlink" Target="consultantplus://offline/ref=B31F8305DD367C5B04FA346F22A6EBC8912321BD72C3ADC01FA404AEE31FF0B29D86F00762E20AC715FE5124A2662D1FD40F3D499558022F9FC31196B3q6J" TargetMode="External"/><Relationship Id="rId49" Type="http://schemas.openxmlformats.org/officeDocument/2006/relationships/hyperlink" Target="consultantplus://offline/ref=B31F8305DD367C5B04FA2A6234CAB6C39D2B7AB37BC1AF9341F602F9BC4FF6E7DDC6F65221AD539751AB5C25AF73784E8E58304AB9qEJ" TargetMode="External"/><Relationship Id="rId57" Type="http://schemas.openxmlformats.org/officeDocument/2006/relationships/hyperlink" Target="consultantplus://offline/ref=B31F8305DD367C5B04FA346F22A6EBC8912321BD72C8A1CD14A704AEE31FF0B29D86F00762E20AC715FE5124AF662D1FD40F3D499558022F9FC31196B3q6J" TargetMode="External"/><Relationship Id="rId106" Type="http://schemas.openxmlformats.org/officeDocument/2006/relationships/hyperlink" Target="consultantplus://offline/ref=B31F8305DD367C5B04FA346F22A6EBC8912321BD72C7A5C318A404AEE31FF0B29D86F00762E20AC715FE5125A0662D1FD40F3D499558022F9FC31196B3q6J" TargetMode="External"/><Relationship Id="rId114" Type="http://schemas.openxmlformats.org/officeDocument/2006/relationships/hyperlink" Target="consultantplus://offline/ref=B31F8305DD367C5B04FA2A6234CAB6C39D2D7BB276C3AF9341F602F9BC4FF6E7DDC6F65026A603CD41AF1571AA6C7150915A2E4A9D44B0q0J" TargetMode="External"/><Relationship Id="rId119" Type="http://schemas.openxmlformats.org/officeDocument/2006/relationships/hyperlink" Target="consultantplus://offline/ref=B31F8305DD367C5B04FA346F22A6EBC8912321BD72C7A1CC1DA504AEE31FF0B29D86F00762E20AC715FE5125A4662D1FD40F3D499558022F9FC31196B3q6J" TargetMode="External"/><Relationship Id="rId127" Type="http://schemas.openxmlformats.org/officeDocument/2006/relationships/hyperlink" Target="consultantplus://offline/ref=B31F8305DD367C5B04FA346F22A6EBC8912321BD72C5A4C618A004AEE31FF0B29D86F00762E20AC715FE5126A0662D1FD40F3D499558022F9FC31196B3q6J" TargetMode="External"/><Relationship Id="rId10" Type="http://schemas.openxmlformats.org/officeDocument/2006/relationships/hyperlink" Target="consultantplus://offline/ref=B31F8305DD367C5B04FA346F22A6EBC8912321BD72C2ADC414AB04AEE31FF0B29D86F00762E20AC715FE5124A2662D1FD40F3D499558022F9FC31196B3q6J" TargetMode="External"/><Relationship Id="rId31" Type="http://schemas.openxmlformats.org/officeDocument/2006/relationships/hyperlink" Target="consultantplus://offline/ref=B31F8305DD367C5B04FA346F22A6EBC8912321BD72C2ACC415AA04AEE31FF0B29D86F00762E20AC715FE5124AF662D1FD40F3D499558022F9FC31196B3q6J" TargetMode="External"/><Relationship Id="rId44" Type="http://schemas.openxmlformats.org/officeDocument/2006/relationships/hyperlink" Target="consultantplus://offline/ref=B31F8305DD367C5B04FA346F22A6EBC8912321BD72C4A3C61DAA04AEE31FF0B29D86F00762E20AC715FE5125A4662D1FD40F3D499558022F9FC31196B3q6J" TargetMode="External"/><Relationship Id="rId52" Type="http://schemas.openxmlformats.org/officeDocument/2006/relationships/hyperlink" Target="consultantplus://offline/ref=B31F8305DD367C5B04FA346F22A6EBC8912321BD72C7A5C318A404AEE31FF0B29D86F00762E20AC715FE5124A1662D1FD40F3D499558022F9FC31196B3q6J" TargetMode="External"/><Relationship Id="rId60" Type="http://schemas.openxmlformats.org/officeDocument/2006/relationships/hyperlink" Target="consultantplus://offline/ref=B31F8305DD367C5B04FA346F22A6EBC8912321BD72C4ADC01FA504AEE31FF0B29D86F00762E20AC715FE5124A0662D1FD40F3D499558022F9FC31196B3q6J" TargetMode="External"/><Relationship Id="rId65" Type="http://schemas.openxmlformats.org/officeDocument/2006/relationships/hyperlink" Target="consultantplus://offline/ref=B31F8305DD367C5B04FA346F22A6EBC8912321BD72C7A5C318A404AEE31FF0B29D86F00762E20AC715FE5125A6662D1FD40F3D499558022F9FC31196B3q6J" TargetMode="External"/><Relationship Id="rId73" Type="http://schemas.openxmlformats.org/officeDocument/2006/relationships/hyperlink" Target="consultantplus://offline/ref=B31F8305DD367C5B04FA346F22A6EBC8912321BD72C4ADC01FA504AEE31FF0B29D86F00762E20AC715FE5125A5662D1FD40F3D499558022F9FC31196B3q6J" TargetMode="External"/><Relationship Id="rId78" Type="http://schemas.openxmlformats.org/officeDocument/2006/relationships/hyperlink" Target="consultantplus://offline/ref=B31F8305DD367C5B04FA346F22A6EBC8912321BD72C8A1CD14A704AEE31FF0B29D86F00762E20AC715FE5126A2662D1FD40F3D499558022F9FC31196B3q6J" TargetMode="External"/><Relationship Id="rId81" Type="http://schemas.openxmlformats.org/officeDocument/2006/relationships/hyperlink" Target="consultantplus://offline/ref=B31F8305DD367C5B04FA346F22A6EBC8912321BD72C8A1CD14A704AEE31FF0B29D86F00762E20AC715FE5126AE662D1FD40F3D499558022F9FC31196B3q6J" TargetMode="External"/><Relationship Id="rId86" Type="http://schemas.openxmlformats.org/officeDocument/2006/relationships/hyperlink" Target="consultantplus://offline/ref=B31F8305DD367C5B04FA346F22A6EBC8912321BD72C4ADC01FA504AEE31FF0B29D86F00762E20AC715FE5125A0662D1FD40F3D499558022F9FC31196B3q6J" TargetMode="External"/><Relationship Id="rId94" Type="http://schemas.openxmlformats.org/officeDocument/2006/relationships/hyperlink" Target="consultantplus://offline/ref=B31F8305DD367C5B04FA346F22A6EBC8912321BD72C8A1CD14A704AEE31FF0B29D86F00762E20AC715FE5127A0662D1FD40F3D499558022F9FC31196B3q6J" TargetMode="External"/><Relationship Id="rId99" Type="http://schemas.openxmlformats.org/officeDocument/2006/relationships/hyperlink" Target="consultantplus://offline/ref=B31F8305DD367C5B04FA346F22A6EBC8912321BD72C7A5C318A404AEE31FF0B29D86F00762E20AC715FE5125A2662D1FD40F3D499558022F9FC31196B3q6J" TargetMode="External"/><Relationship Id="rId101" Type="http://schemas.openxmlformats.org/officeDocument/2006/relationships/hyperlink" Target="consultantplus://offline/ref=B31F8305DD367C5B04FA346F22A6EBC8912321BD72C8A1CD14A704AEE31FF0B29D86F00762E20AC715FE5120A5662D1FD40F3D499558022F9FC31196B3q6J" TargetMode="External"/><Relationship Id="rId122" Type="http://schemas.openxmlformats.org/officeDocument/2006/relationships/hyperlink" Target="consultantplus://offline/ref=B31F8305DD367C5B04FA346F22A6EBC8912321BD72C7A1CC1DA504AEE31FF0B29D86F00762E20AC715FE5125A3662D1FD40F3D499558022F9FC31196B3q6J" TargetMode="External"/><Relationship Id="rId130" Type="http://schemas.openxmlformats.org/officeDocument/2006/relationships/hyperlink" Target="consultantplus://offline/ref=B31F8305DD367C5B04FA346F22A6EBC8912321BD72C6A7C414A404AEE31FF0B29D86F00762E20AC715FE5127A4662D1FD40F3D499558022F9FC31196B3q6J" TargetMode="External"/><Relationship Id="rId135" Type="http://schemas.openxmlformats.org/officeDocument/2006/relationships/hyperlink" Target="consultantplus://offline/ref=B31F8305DD367C5B04FA346F22A6EBC8912321BD72C7A1CC1DA504AEE31FF0B29D86F00762E20AC715FE5125AE662D1FD40F3D499558022F9FC31196B3q6J" TargetMode="External"/><Relationship Id="rId143" Type="http://schemas.openxmlformats.org/officeDocument/2006/relationships/hyperlink" Target="consultantplus://offline/ref=B31F8305DD367C5B04FA346F22A6EBC8912321BD72C7A1CC1DA504AEE31FF0B29D86F00762E20AC715FE5126A6662D1FD40F3D499558022F9FC31196B3q6J" TargetMode="External"/><Relationship Id="rId148" Type="http://schemas.openxmlformats.org/officeDocument/2006/relationships/hyperlink" Target="consultantplus://offline/ref=B31F8305DD367C5B04FA346F22A6EBC8912321BD72C6A7C414A404AEE31FF0B29D86F00762E20AC715FE5120A5662D1FD40F3D499558022F9FC31196B3q6J" TargetMode="External"/><Relationship Id="rId151" Type="http://schemas.openxmlformats.org/officeDocument/2006/relationships/hyperlink" Target="consultantplus://offline/ref=B31F8305DD367C5B04FA346F22A6EBC8912321BD72C4A3C61DAA04AEE31FF0B29D86F00762E20AC715FE5320A1662D1FD40F3D499558022F9FC31196B3q6J" TargetMode="External"/><Relationship Id="rId156" Type="http://schemas.openxmlformats.org/officeDocument/2006/relationships/hyperlink" Target="consultantplus://offline/ref=B31F8305DD367C5B04FA346F22A6EBC8912321BD72C4ADC01FA504AEE31FF0B29D86F00762E20AC715FE5126A4662D1FD40F3D499558022F9FC31196B3q6J" TargetMode="External"/><Relationship Id="rId164" Type="http://schemas.openxmlformats.org/officeDocument/2006/relationships/hyperlink" Target="consultantplus://offline/ref=B31F8305DD367C5B04FA346F22A6EBC8912321BD72C8A1CD14A704AEE31FF0B29D86F00762E20AC715FE5122A0662D1FD40F3D499558022F9FC31196B3q6J" TargetMode="External"/><Relationship Id="rId4" Type="http://schemas.openxmlformats.org/officeDocument/2006/relationships/hyperlink" Target="consultantplus://offline/ref=B31F8305DD367C5B04FA346F22A6EBC8912321BD72C2ADC414A004AEE31FF0B29D86F00762E20AC715FE5124A2662D1FD40F3D499558022F9FC31196B3q6J" TargetMode="External"/><Relationship Id="rId9" Type="http://schemas.openxmlformats.org/officeDocument/2006/relationships/hyperlink" Target="consultantplus://offline/ref=B31F8305DD367C5B04FA346F22A6EBC8912321BD72C2ADC414AA04AEE31FF0B29D86F00762E20AC715FE5124A2662D1FD40F3D499558022F9FC31196B3q6J" TargetMode="External"/><Relationship Id="rId13" Type="http://schemas.openxmlformats.org/officeDocument/2006/relationships/hyperlink" Target="consultantplus://offline/ref=B31F8305DD367C5B04FA346F22A6EBC8912321BD72C2ACC415AA04AEE31FF0B29D86F00762E20AC715FE5124A2662D1FD40F3D499558022F9FC31196B3q6J" TargetMode="External"/><Relationship Id="rId18" Type="http://schemas.openxmlformats.org/officeDocument/2006/relationships/hyperlink" Target="consultantplus://offline/ref=B31F8305DD367C5B04FA346F22A6EBC8912321BD72C4ADC01FA504AEE31FF0B29D86F00762E20AC715FE5124A2662D1FD40F3D499558022F9FC31196B3q6J" TargetMode="External"/><Relationship Id="rId39" Type="http://schemas.openxmlformats.org/officeDocument/2006/relationships/hyperlink" Target="consultantplus://offline/ref=B31F8305DD367C5B04FA346F22A6EBC8912321BD72C5A4C618A004AEE31FF0B29D86F00762E20AC715FE5124A2662D1FD40F3D499558022F9FC31196B3q6J" TargetMode="External"/><Relationship Id="rId109" Type="http://schemas.openxmlformats.org/officeDocument/2006/relationships/hyperlink" Target="consultantplus://offline/ref=B31F8305DD367C5B04FA346F22A6EBC8912321BD72C7A5C318A404AEE31FF0B29D86F00762E20AC715FE5125AF662D1FD40F3D499558022F9FC31196B3q6J" TargetMode="External"/><Relationship Id="rId34" Type="http://schemas.openxmlformats.org/officeDocument/2006/relationships/hyperlink" Target="consultantplus://offline/ref=B31F8305DD367C5B04FA346F22A6EBC8912321BD72C3A5CC19AA04AEE31FF0B29D86F00762E20AC715FE5124A2662D1FD40F3D499558022F9FC31196B3q6J" TargetMode="External"/><Relationship Id="rId50" Type="http://schemas.openxmlformats.org/officeDocument/2006/relationships/hyperlink" Target="consultantplus://offline/ref=B31F8305DD367C5B04FA346F22A6EBC8912321BD72C2A1C01FA204AEE31FF0B29D86F00770E252CB14F64F25A7737B4E92B5q9J" TargetMode="External"/><Relationship Id="rId55" Type="http://schemas.openxmlformats.org/officeDocument/2006/relationships/hyperlink" Target="consultantplus://offline/ref=B31F8305DD367C5B04FA346F22A6EBC8912321BD72C7A1CC1DA504AEE31FF0B29D86F00762E20AC715FE5124A0662D1FD40F3D499558022F9FC31196B3q6J" TargetMode="External"/><Relationship Id="rId76" Type="http://schemas.openxmlformats.org/officeDocument/2006/relationships/hyperlink" Target="consultantplus://offline/ref=B31F8305DD367C5B04FA346F22A6EBC8912321BD72C8A1CD14A704AEE31FF0B29D86F00762E20AC715FE5126A4662D1FD40F3D499558022F9FC31196B3q6J" TargetMode="External"/><Relationship Id="rId97" Type="http://schemas.openxmlformats.org/officeDocument/2006/relationships/hyperlink" Target="consultantplus://offline/ref=B31F8305DD367C5B04FA346F22A6EBC8912321BD72C8A1CD14A704AEE31FF0B29D86F00762E20AC715FE5127AE662D1FD40F3D499558022F9FC31196B3q6J" TargetMode="External"/><Relationship Id="rId104" Type="http://schemas.openxmlformats.org/officeDocument/2006/relationships/hyperlink" Target="consultantplus://offline/ref=B31F8305DD367C5B04FA346F22A6EBC8912321BD72C7A5C318A404AEE31FF0B29D86F00762E20AC715FE5125A0662D1FD40F3D499558022F9FC31196B3q6J" TargetMode="External"/><Relationship Id="rId120" Type="http://schemas.openxmlformats.org/officeDocument/2006/relationships/hyperlink" Target="consultantplus://offline/ref=B31F8305DD367C5B04FA2A6234CAB6C39D2D7BB276C3AF9341F602F9BC4FF6E7DDC6F65026A603CD41AF1571AA6C7150915A2E4A9D44B0q0J" TargetMode="External"/><Relationship Id="rId125" Type="http://schemas.openxmlformats.org/officeDocument/2006/relationships/hyperlink" Target="consultantplus://offline/ref=B31F8305DD367C5B04FA346F22A6EBC8912321BD72C8A1CD14A704AEE31FF0B29D86F00762E20AC715FE5120AF662D1FD40F3D499558022F9FC31196B3q6J" TargetMode="External"/><Relationship Id="rId141" Type="http://schemas.openxmlformats.org/officeDocument/2006/relationships/hyperlink" Target="consultantplus://offline/ref=B31F8305DD367C5B04FA2A6234CAB6C39D2D7BB276C3AF9341F602F9BC4FF6E7DDC6F65026A405CD41AF1571AA6C7150915A2E4A9D44B0q0J" TargetMode="External"/><Relationship Id="rId146" Type="http://schemas.openxmlformats.org/officeDocument/2006/relationships/hyperlink" Target="consultantplus://offline/ref=B31F8305DD367C5B04FA346F22A6EBC8912321BD72C7A1CC1DA504AEE31FF0B29D86F00762E20AC715FE5126A4662D1FD40F3D499558022F9FC31196B3q6J" TargetMode="External"/><Relationship Id="rId167" Type="http://schemas.openxmlformats.org/officeDocument/2006/relationships/fontTable" Target="fontTable.xml"/><Relationship Id="rId7" Type="http://schemas.openxmlformats.org/officeDocument/2006/relationships/hyperlink" Target="consultantplus://offline/ref=B31F8305DD367C5B04FA346F22A6EBC8912321BD72C2ADC414A504AEE31FF0B29D86F00762E20AC715FE5124A2662D1FD40F3D499558022F9FC31196B3q6J" TargetMode="External"/><Relationship Id="rId71" Type="http://schemas.openxmlformats.org/officeDocument/2006/relationships/hyperlink" Target="consultantplus://offline/ref=B31F8305DD367C5B04FA346F22A6EBC8912321BD72C7A1CC1DA504AEE31FF0B29D86F00762E20AC715FE5124AE662D1FD40F3D499558022F9FC31196B3q6J" TargetMode="External"/><Relationship Id="rId92" Type="http://schemas.openxmlformats.org/officeDocument/2006/relationships/hyperlink" Target="consultantplus://offline/ref=B31F8305DD367C5B04FA346F22A6EBC8912321BD72C8A1CD14A704AEE31FF0B29D86F00762E20AC715FE5127A2662D1FD40F3D499558022F9FC31196B3q6J" TargetMode="External"/><Relationship Id="rId162" Type="http://schemas.openxmlformats.org/officeDocument/2006/relationships/hyperlink" Target="consultantplus://offline/ref=B31F8305DD367C5B04FA346F22A6EBC8912321BD72C5ADC11CA004AEE31FF0B29D86F00762E20AC715FD5120A7662D1FD40F3D499558022F9FC31196B3q6J" TargetMode="External"/><Relationship Id="rId2" Type="http://schemas.openxmlformats.org/officeDocument/2006/relationships/settings" Target="settings.xml"/><Relationship Id="rId29" Type="http://schemas.openxmlformats.org/officeDocument/2006/relationships/hyperlink" Target="consultantplus://offline/ref=B31F8305DD367C5B04FA346F22A6EBC8912321BD72C2ADC414AA04AEE31FF0B29D86F00762E20AC715FE5124AF662D1FD40F3D499558022F9FC31196B3q6J" TargetMode="External"/><Relationship Id="rId24" Type="http://schemas.openxmlformats.org/officeDocument/2006/relationships/hyperlink" Target="consultantplus://offline/ref=B31F8305DD367C5B04FA346F22A6EBC8912321BD72C2A1C01FA204AEE31FF0B29D86F00762E20AC715FE5125A4662D1FD40F3D499558022F9FC31196B3q6J" TargetMode="External"/><Relationship Id="rId40" Type="http://schemas.openxmlformats.org/officeDocument/2006/relationships/hyperlink" Target="consultantplus://offline/ref=B31F8305DD367C5B04FA346F22A6EBC8912321BD72C6A7C414A404AEE31FF0B29D86F00762E20AC715FE5124A2662D1FD40F3D499558022F9FC31196B3q6J" TargetMode="External"/><Relationship Id="rId45" Type="http://schemas.openxmlformats.org/officeDocument/2006/relationships/hyperlink" Target="consultantplus://offline/ref=B31F8305DD367C5B04FA2A6234CAB6C39D2D7BB276C3AF9341F602F9BC4FF6E7CFC6AE5E20AE19C715E05324A5B6qEJ" TargetMode="External"/><Relationship Id="rId66" Type="http://schemas.openxmlformats.org/officeDocument/2006/relationships/hyperlink" Target="consultantplus://offline/ref=B31F8305DD367C5B04FA346F22A6EBC8912321BD72C5A4C618A004AEE31FF0B29D86F00762E20AC715FE5124AF662D1FD40F3D499558022F9FC31196B3q6J" TargetMode="External"/><Relationship Id="rId87" Type="http://schemas.openxmlformats.org/officeDocument/2006/relationships/hyperlink" Target="consultantplus://offline/ref=B31F8305DD367C5B04FA346F22A6EBC8912321BD72C6A7C414A404AEE31FF0B29D86F00762E20AC715FE5125AE662D1FD40F3D499558022F9FC31196B3q6J" TargetMode="External"/><Relationship Id="rId110" Type="http://schemas.openxmlformats.org/officeDocument/2006/relationships/hyperlink" Target="consultantplus://offline/ref=B31F8305DD367C5B04FA346F22A6EBC8912321BD72C8A1CD14A704AEE31FF0B29D86F00762E20AC715FE5120A2662D1FD40F3D499558022F9FC31196B3q6J" TargetMode="External"/><Relationship Id="rId115" Type="http://schemas.openxmlformats.org/officeDocument/2006/relationships/hyperlink" Target="consultantplus://offline/ref=B31F8305DD367C5B04FA2A6234CAB6C39D2D7BB276C3AF9341F602F9BC4FF6E7DDC6F65026A405CD41AF1571AA6C7150915A2E4A9D44B0q0J" TargetMode="External"/><Relationship Id="rId131" Type="http://schemas.openxmlformats.org/officeDocument/2006/relationships/hyperlink" Target="consultantplus://offline/ref=B31F8305DD367C5B04FA346F22A6EBC8912321BD72C4A3C61DAA04AEE31FF0B29D86F00762E20AC715FE5326A6662D1FD40F3D499558022F9FC31196B3q6J" TargetMode="External"/><Relationship Id="rId136" Type="http://schemas.openxmlformats.org/officeDocument/2006/relationships/hyperlink" Target="consultantplus://offline/ref=B31F8305DD367C5B04FA346F22A6EBC8912321BD72C8A1CD14A704AEE31FF0B29D86F00762E20AC715FE5121A3662D1FD40F3D499558022F9FC31196B3q6J" TargetMode="External"/><Relationship Id="rId157" Type="http://schemas.openxmlformats.org/officeDocument/2006/relationships/hyperlink" Target="consultantplus://offline/ref=B31F8305DD367C5B04FA346F22A6EBC8912321BD72C7A5C318A404AEE31FF0B29D86F00762E20AC715FE5127A6662D1FD40F3D499558022F9FC31196B3q6J" TargetMode="External"/><Relationship Id="rId61" Type="http://schemas.openxmlformats.org/officeDocument/2006/relationships/hyperlink" Target="consultantplus://offline/ref=B31F8305DD367C5B04FA346F22A6EBC8912321BD72C4ADC01FA504AEE31FF0B29D86F00762E20AC715FE5124AF662D1FD40F3D499558022F9FC31196B3q6J" TargetMode="External"/><Relationship Id="rId82" Type="http://schemas.openxmlformats.org/officeDocument/2006/relationships/hyperlink" Target="consultantplus://offline/ref=B31F8305DD367C5B04FA346F22A6EBC8912321BD72C8A1CD14A704AEE31FF0B29D86F00762E20AC715FE5127A6662D1FD40F3D499558022F9FC31196B3q6J" TargetMode="External"/><Relationship Id="rId152" Type="http://schemas.openxmlformats.org/officeDocument/2006/relationships/hyperlink" Target="consultantplus://offline/ref=B31F8305DD367C5B04FA346F22A6EBC8912321BD72C8A1CD14A704AEE31FF0B29D86F00762E20AC715FE5121A1662D1FD40F3D499558022F9FC31196B3q6J" TargetMode="External"/><Relationship Id="rId19" Type="http://schemas.openxmlformats.org/officeDocument/2006/relationships/hyperlink" Target="consultantplus://offline/ref=B31F8305DD367C5B04FA346F22A6EBC8912321BD72C5A4C618A004AEE31FF0B29D86F00762E20AC715FE5124A2662D1FD40F3D499558022F9FC31196B3q6J" TargetMode="External"/><Relationship Id="rId14" Type="http://schemas.openxmlformats.org/officeDocument/2006/relationships/hyperlink" Target="consultantplus://offline/ref=B31F8305DD367C5B04FA346F22A6EBC8912321BD72C3A5CC19AA04AEE31FF0B29D86F00762E20AC715FE5124A2662D1FD40F3D499558022F9FC31196B3q6J" TargetMode="External"/><Relationship Id="rId30" Type="http://schemas.openxmlformats.org/officeDocument/2006/relationships/hyperlink" Target="consultantplus://offline/ref=B31F8305DD367C5B04FA346F22A6EBC8912321BD72C2ACCC1DA304AEE31FF0B29D86F00762E20AC715FE5124AF662D1FD40F3D499558022F9FC31196B3q6J" TargetMode="External"/><Relationship Id="rId35" Type="http://schemas.openxmlformats.org/officeDocument/2006/relationships/hyperlink" Target="consultantplus://offline/ref=B31F8305DD367C5B04FA346F22A6EBC8912321BD72C3ACC11CAB04AEE31FF0B29D86F00762E20AC715FE5124A2662D1FD40F3D499558022F9FC31196B3q6J" TargetMode="External"/><Relationship Id="rId56" Type="http://schemas.openxmlformats.org/officeDocument/2006/relationships/hyperlink" Target="consultantplus://offline/ref=B31F8305DD367C5B04FA346F22A6EBC8912321BD72C8A1CD14A704AEE31FF0B29D86F00762E20AC715FE5124A1662D1FD40F3D499558022F9FC31196B3q6J" TargetMode="External"/><Relationship Id="rId77" Type="http://schemas.openxmlformats.org/officeDocument/2006/relationships/hyperlink" Target="consultantplus://offline/ref=B31F8305DD367C5B04FA346F22A6EBC8912321BD72C8A1CD14A704AEE31FF0B29D86F00762E20AC715FE5126A3662D1FD40F3D499558022F9FC31196B3q6J" TargetMode="External"/><Relationship Id="rId100" Type="http://schemas.openxmlformats.org/officeDocument/2006/relationships/hyperlink" Target="consultantplus://offline/ref=B31F8305DD367C5B04FA346F22A6EBC8912321BD72C5A4C618A004AEE31FF0B29D86F00762E20AC715FE5124AE662D1FD40F3D499558022F9FC31196B3q6J" TargetMode="External"/><Relationship Id="rId105" Type="http://schemas.openxmlformats.org/officeDocument/2006/relationships/hyperlink" Target="consultantplus://offline/ref=B31F8305DD367C5B04FA346F22A6EBC8912321BD72C7A5C318A404AEE31FF0B29D86F00762E20AC715FE5127A3662D1FD40F3D499558022F9FC31196B3q6J" TargetMode="External"/><Relationship Id="rId126" Type="http://schemas.openxmlformats.org/officeDocument/2006/relationships/hyperlink" Target="consultantplus://offline/ref=B31F8305DD367C5B04FA346F22A6EBC8912321BD72C8A1CD14A704AEE31FF0B29D86F00762E20AC715FE5121A7662D1FD40F3D499558022F9FC31196B3q6J" TargetMode="External"/><Relationship Id="rId147" Type="http://schemas.openxmlformats.org/officeDocument/2006/relationships/hyperlink" Target="consultantplus://offline/ref=B31F8305DD367C5B04FA346F22A6EBC8912321BD72C8A1CD14A704AEE31FF0B29D86F00762E20AC715FE5121A2662D1FD40F3D499558022F9FC31196B3q6J" TargetMode="External"/><Relationship Id="rId168" Type="http://schemas.openxmlformats.org/officeDocument/2006/relationships/theme" Target="theme/theme1.xml"/><Relationship Id="rId8" Type="http://schemas.openxmlformats.org/officeDocument/2006/relationships/hyperlink" Target="consultantplus://offline/ref=B31F8305DD367C5B04FA346F22A6EBC8912321BD72C0A6C618A704AEE31FF0B29D86F00762E20AC715FE5126A6662D1FD40F3D499558022F9FC31196B3q6J" TargetMode="External"/><Relationship Id="rId51" Type="http://schemas.openxmlformats.org/officeDocument/2006/relationships/hyperlink" Target="consultantplus://offline/ref=B31F8305DD367C5B04FA346F22A6EBC8912321BD72C5A4C618A004AEE31FF0B29D86F00762E20AC715FE5124A1662D1FD40F3D499558022F9FC31196B3q6J" TargetMode="External"/><Relationship Id="rId72" Type="http://schemas.openxmlformats.org/officeDocument/2006/relationships/hyperlink" Target="consultantplus://offline/ref=B31F8305DD367C5B04FA346F22A6EBC8912321BD72C4ADC01FA504AEE31FF0B29D86F00762E20AC715FE5125A6662D1FD40F3D499558022F9FC31196B3q6J" TargetMode="External"/><Relationship Id="rId93" Type="http://schemas.openxmlformats.org/officeDocument/2006/relationships/hyperlink" Target="consultantplus://offline/ref=B31F8305DD367C5B04FA346F22A6EBC8912321BD72C8A1CD14A704AEE31FF0B29D86F00762E20AC715FE5127A1662D1FD40F3D499558022F9FC31196B3q6J" TargetMode="External"/><Relationship Id="rId98" Type="http://schemas.openxmlformats.org/officeDocument/2006/relationships/hyperlink" Target="consultantplus://offline/ref=B31F8305DD367C5B04FA346F22A6EBC8912321BD72C8A1CD14A704AEE31FF0B29D86F00762E20AC715FE5120A7662D1FD40F3D499558022F9FC31196B3q6J" TargetMode="External"/><Relationship Id="rId121" Type="http://schemas.openxmlformats.org/officeDocument/2006/relationships/hyperlink" Target="consultantplus://offline/ref=B31F8305DD367C5B04FA2A6234CAB6C39D2D7BB276C3AF9341F602F9BC4FF6E7DDC6F65026A405CD41AF1571AA6C7150915A2E4A9D44B0q0J" TargetMode="External"/><Relationship Id="rId142" Type="http://schemas.openxmlformats.org/officeDocument/2006/relationships/hyperlink" Target="consultantplus://offline/ref=B31F8305DD367C5B04FA346F22A6EBC8912321BD72C7A5C318A404AEE31FF0B29D86F00762E20AC715FE5126A1662D1FD40F3D499558022F9FC31196B3q6J" TargetMode="External"/><Relationship Id="rId163" Type="http://schemas.openxmlformats.org/officeDocument/2006/relationships/hyperlink" Target="consultantplus://offline/ref=B31F8305DD367C5B04FA346F22A6EBC8912321BD72C5ADC11CA004AEE31FF0B29D86F00762E20AC715FD5120A7662D1FD40F3D499558022F9FC31196B3q6J" TargetMode="External"/><Relationship Id="rId3" Type="http://schemas.openxmlformats.org/officeDocument/2006/relationships/webSettings" Target="webSettings.xml"/><Relationship Id="rId25" Type="http://schemas.openxmlformats.org/officeDocument/2006/relationships/hyperlink" Target="consultantplus://offline/ref=B31F8305DD367C5B04FA346F22A6EBC8912321BD72C2ADC414A004AEE31FF0B29D86F00762E20AC715FE5124AF662D1FD40F3D499558022F9FC31196B3q6J" TargetMode="External"/><Relationship Id="rId46" Type="http://schemas.openxmlformats.org/officeDocument/2006/relationships/hyperlink" Target="consultantplus://offline/ref=B31F8305DD367C5B04FA2A6234CAB6C39D2D7DB973C0AF9341F602F9BC4FF6E7CFC6AE5E20AE19C715E05324A5B6qEJ" TargetMode="External"/><Relationship Id="rId67" Type="http://schemas.openxmlformats.org/officeDocument/2006/relationships/hyperlink" Target="consultantplus://offline/ref=B31F8305DD367C5B04FA346F22A6EBC8912321BD72C4ADC01FA504AEE31FF0B29D86F00762E20AC715FE5125A7662D1FD40F3D499558022F9FC31196B3q6J" TargetMode="External"/><Relationship Id="rId116" Type="http://schemas.openxmlformats.org/officeDocument/2006/relationships/hyperlink" Target="consultantplus://offline/ref=B31F8305DD367C5B04FA346F22A6EBC8912321BD72C7A5C318A404AEE31FF0B29D86F00762E20AC715FE5126A7662D1FD40F3D499558022F9FC31196B3q6J" TargetMode="External"/><Relationship Id="rId137" Type="http://schemas.openxmlformats.org/officeDocument/2006/relationships/hyperlink" Target="consultantplus://offline/ref=B31F8305DD367C5B04FA346F22A6EBC8912321BD72C7A5C318A404AEE31FF0B29D86F00762E20AC715FE5126A2662D1FD40F3D499558022F9FC31196B3q6J" TargetMode="External"/><Relationship Id="rId158" Type="http://schemas.openxmlformats.org/officeDocument/2006/relationships/hyperlink" Target="consultantplus://offline/ref=B31F8305DD367C5B04FA346F22A6EBC8912321BD72C7A1CC1DA504AEE31FF0B29D86F00762E20AC715FE5126A3662D1FD40F3D499558022F9FC31196B3q6J" TargetMode="External"/><Relationship Id="rId20" Type="http://schemas.openxmlformats.org/officeDocument/2006/relationships/hyperlink" Target="consultantplus://offline/ref=B31F8305DD367C5B04FA346F22A6EBC8912321BD72C6A7C414A404AEE31FF0B29D86F00762E20AC715FE5124A2662D1FD40F3D499558022F9FC31196B3q6J" TargetMode="External"/><Relationship Id="rId41" Type="http://schemas.openxmlformats.org/officeDocument/2006/relationships/hyperlink" Target="consultantplus://offline/ref=B31F8305DD367C5B04FA346F22A6EBC8912321BD72C7A5C318A404AEE31FF0B29D86F00762E20AC715FE5124A2662D1FD40F3D499558022F9FC31196B3q6J" TargetMode="External"/><Relationship Id="rId62" Type="http://schemas.openxmlformats.org/officeDocument/2006/relationships/hyperlink" Target="consultantplus://offline/ref=B31F8305DD367C5B04FA346F22A6EBC8912321BD72C6A7C414A404AEE31FF0B29D86F00762E20AC715FE5124A0662D1FD40F3D499558022F9FC31196B3q6J" TargetMode="External"/><Relationship Id="rId83" Type="http://schemas.openxmlformats.org/officeDocument/2006/relationships/hyperlink" Target="consultantplus://offline/ref=B31F8305DD367C5B04FA346F22A6EBC8912321BD72C8A1CD14A704AEE31FF0B29D86F00762E20AC715FE5127A5662D1FD40F3D499558022F9FC31196B3q6J" TargetMode="External"/><Relationship Id="rId88" Type="http://schemas.openxmlformats.org/officeDocument/2006/relationships/hyperlink" Target="consultantplus://offline/ref=B31F8305DD367C5B04FA346F22A6EBC8912321BD72C7A5C318A404AEE31FF0B29D86F00762E20AC715FE5125A4662D1FD40F3D499558022F9FC31196B3q6J" TargetMode="External"/><Relationship Id="rId111" Type="http://schemas.openxmlformats.org/officeDocument/2006/relationships/hyperlink" Target="consultantplus://offline/ref=B31F8305DD367C5B04FA346F22A6EBC8912321BD72C6A7C414A404AEE31FF0B29D86F00762E20AC715FE5126A3662D1FD40F3D499558022F9FC31196B3q6J" TargetMode="External"/><Relationship Id="rId132" Type="http://schemas.openxmlformats.org/officeDocument/2006/relationships/hyperlink" Target="consultantplus://offline/ref=B31F8305DD367C5B04FA346F22A6EBC8912321BD72C6A7C414A404AEE31FF0B29D86F00762E20AC715FE5127A0662D1FD40F3D499558022F9FC31196B3q6J" TargetMode="External"/><Relationship Id="rId153" Type="http://schemas.openxmlformats.org/officeDocument/2006/relationships/hyperlink" Target="consultantplus://offline/ref=B31F8305DD367C5B04FA346F22A6EBC8912321BD72C8A1CD14A704AEE31FF0B29D86F00762E20AC715FE5121A0662D1FD40F3D499558022F9FC31196B3q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16893</Words>
  <Characters>96293</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Шембергер Владислав Рафисович</dc:creator>
  <cp:keywords/>
  <dc:description/>
  <cp:lastModifiedBy>Шембергер Владислав Рафисович</cp:lastModifiedBy>
  <cp:revision>3</cp:revision>
  <dcterms:created xsi:type="dcterms:W3CDTF">2023-10-18T09:42:00Z</dcterms:created>
  <dcterms:modified xsi:type="dcterms:W3CDTF">2023-10-18T09:44:00Z</dcterms:modified>
</cp:coreProperties>
</file>